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DDD" w:rsidRPr="00DC1DDD" w:rsidRDefault="00B95010" w:rsidP="00DC1DDD">
      <w:pPr>
        <w:jc w:val="center"/>
        <w:rPr>
          <w:rFonts w:eastAsiaTheme="minorEastAsia"/>
          <w:sz w:val="26"/>
          <w:szCs w:val="26"/>
        </w:rPr>
      </w:pPr>
      <w:r>
        <w:rPr>
          <w:rFonts w:eastAsiaTheme="minorEastAsia"/>
          <w:noProof/>
          <w:sz w:val="26"/>
          <w:szCs w:val="26"/>
        </w:rPr>
        <w:drawing>
          <wp:inline distT="0" distB="0" distL="0" distR="0">
            <wp:extent cx="7283450" cy="10095960"/>
            <wp:effectExtent l="19050" t="0" r="0" b="0"/>
            <wp:docPr id="1" name="Рисунок 0" descr="ОП.05  Охрана тру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П.05  Охрана труда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0570" cy="10105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1DDD" w:rsidRPr="00DC1DDD" w:rsidRDefault="00DC1DDD" w:rsidP="00DC1DDD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  <w:r w:rsidRPr="00DC1DDD">
        <w:rPr>
          <w:rFonts w:ascii="Times New Roman" w:hAnsi="Times New Roman"/>
          <w:b/>
          <w:sz w:val="26"/>
          <w:szCs w:val="26"/>
        </w:rPr>
        <w:lastRenderedPageBreak/>
        <w:t>Содержание</w:t>
      </w:r>
    </w:p>
    <w:p w:rsidR="00DC1DDD" w:rsidRPr="00DC1DDD" w:rsidRDefault="00DC1DDD" w:rsidP="00DC1DDD">
      <w:pPr>
        <w:pStyle w:val="a5"/>
        <w:spacing w:after="0" w:line="240" w:lineRule="auto"/>
        <w:ind w:left="0"/>
        <w:rPr>
          <w:rFonts w:ascii="Times New Roman" w:hAnsi="Times New Roman"/>
          <w:b/>
          <w:sz w:val="26"/>
          <w:szCs w:val="26"/>
        </w:rPr>
      </w:pPr>
    </w:p>
    <w:p w:rsidR="00DC1DDD" w:rsidRPr="00DC1DDD" w:rsidRDefault="00DC1DDD" w:rsidP="00DC1DDD">
      <w:pPr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/>
      </w:tblPr>
      <w:tblGrid>
        <w:gridCol w:w="1134"/>
        <w:gridCol w:w="7655"/>
        <w:gridCol w:w="815"/>
      </w:tblGrid>
      <w:tr w:rsidR="00DC1DDD" w:rsidRPr="00DC1DDD" w:rsidTr="004E5966">
        <w:tc>
          <w:tcPr>
            <w:tcW w:w="1134" w:type="dxa"/>
            <w:shd w:val="clear" w:color="auto" w:fill="auto"/>
          </w:tcPr>
          <w:p w:rsidR="00DC1DDD" w:rsidRPr="00DC1DDD" w:rsidRDefault="00DC1DDD" w:rsidP="00DC1DDD">
            <w:pPr>
              <w:numPr>
                <w:ilvl w:val="0"/>
                <w:numId w:val="22"/>
              </w:numPr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DC1DDD" w:rsidRPr="00DC1DDD" w:rsidRDefault="00DC1DDD" w:rsidP="004E5966">
            <w:pPr>
              <w:rPr>
                <w:rFonts w:eastAsia="Calibri"/>
                <w:sz w:val="26"/>
                <w:szCs w:val="26"/>
              </w:rPr>
            </w:pPr>
            <w:r w:rsidRPr="00DC1DDD">
              <w:rPr>
                <w:rFonts w:eastAsia="Calibri"/>
                <w:sz w:val="26"/>
                <w:szCs w:val="26"/>
              </w:rPr>
              <w:t>Общие положения</w:t>
            </w:r>
          </w:p>
          <w:p w:rsidR="00DC1DDD" w:rsidRPr="00DC1DDD" w:rsidRDefault="00DC1DDD" w:rsidP="004E5966">
            <w:pPr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DC1DDD" w:rsidRPr="00DC1DDD" w:rsidRDefault="00DC1DDD" w:rsidP="004E5966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DC1DDD" w:rsidRPr="00DC1DDD" w:rsidTr="004E5966">
        <w:tc>
          <w:tcPr>
            <w:tcW w:w="1134" w:type="dxa"/>
            <w:shd w:val="clear" w:color="auto" w:fill="auto"/>
          </w:tcPr>
          <w:p w:rsidR="00DC1DDD" w:rsidRPr="00DC1DDD" w:rsidRDefault="00DC1DDD" w:rsidP="00DC1DDD">
            <w:pPr>
              <w:numPr>
                <w:ilvl w:val="0"/>
                <w:numId w:val="22"/>
              </w:numPr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DC1DDD" w:rsidRPr="00DC1DDD" w:rsidRDefault="00DC1DDD" w:rsidP="004E5966">
            <w:pPr>
              <w:rPr>
                <w:rFonts w:eastAsia="Calibri"/>
                <w:sz w:val="26"/>
                <w:szCs w:val="26"/>
              </w:rPr>
            </w:pPr>
            <w:bookmarkStart w:id="0" w:name="_Hlk44168201"/>
            <w:r w:rsidRPr="00DC1DDD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:rsidR="00DC1DDD" w:rsidRPr="00DC1DDD" w:rsidRDefault="00DC1DDD" w:rsidP="004E5966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DC1DDD" w:rsidRPr="00DC1DDD" w:rsidTr="004E5966">
        <w:tc>
          <w:tcPr>
            <w:tcW w:w="1134" w:type="dxa"/>
            <w:shd w:val="clear" w:color="auto" w:fill="auto"/>
          </w:tcPr>
          <w:p w:rsidR="00DC1DDD" w:rsidRPr="00DC1DDD" w:rsidRDefault="00DC1DDD" w:rsidP="00DC1DDD">
            <w:pPr>
              <w:numPr>
                <w:ilvl w:val="0"/>
                <w:numId w:val="22"/>
              </w:numPr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DC1DDD" w:rsidRPr="00DC1DDD" w:rsidRDefault="00DC1DDD" w:rsidP="004E5966">
            <w:pPr>
              <w:rPr>
                <w:rFonts w:eastAsia="Calibri"/>
                <w:sz w:val="26"/>
                <w:szCs w:val="26"/>
              </w:rPr>
            </w:pPr>
            <w:r w:rsidRPr="00DC1DDD">
              <w:rPr>
                <w:rFonts w:eastAsia="Calibri"/>
                <w:sz w:val="26"/>
                <w:szCs w:val="26"/>
              </w:rPr>
              <w:t>Контрольно- оценочные материалы</w:t>
            </w:r>
          </w:p>
          <w:p w:rsidR="00DC1DDD" w:rsidRPr="00DC1DDD" w:rsidRDefault="00DC1DDD" w:rsidP="004E5966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DC1DDD" w:rsidRPr="00DC1DDD" w:rsidRDefault="00DC1DDD" w:rsidP="004E5966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DC1DDD" w:rsidRPr="00DC1DDD" w:rsidTr="004E5966">
        <w:tc>
          <w:tcPr>
            <w:tcW w:w="1134" w:type="dxa"/>
            <w:shd w:val="clear" w:color="auto" w:fill="auto"/>
          </w:tcPr>
          <w:p w:rsidR="00DC1DDD" w:rsidRPr="00DC1DDD" w:rsidRDefault="00DC1DDD" w:rsidP="004E5966">
            <w:pPr>
              <w:rPr>
                <w:b/>
                <w:sz w:val="26"/>
                <w:szCs w:val="26"/>
              </w:rPr>
            </w:pPr>
            <w:r w:rsidRPr="00DC1DDD">
              <w:rPr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DC1DDD" w:rsidRPr="00DC1DDD" w:rsidRDefault="00DC1DDD" w:rsidP="004E5966">
            <w:pPr>
              <w:rPr>
                <w:rFonts w:eastAsia="Calibri"/>
                <w:sz w:val="26"/>
                <w:szCs w:val="26"/>
              </w:rPr>
            </w:pPr>
            <w:r w:rsidRPr="00DC1DDD">
              <w:rPr>
                <w:rFonts w:eastAsia="Calibri"/>
                <w:sz w:val="26"/>
                <w:szCs w:val="26"/>
              </w:rPr>
              <w:t>Текущий контроль</w:t>
            </w:r>
          </w:p>
          <w:p w:rsidR="00DC1DDD" w:rsidRPr="00DC1DDD" w:rsidRDefault="00DC1DDD" w:rsidP="004E5966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DC1DDD" w:rsidRPr="00DC1DDD" w:rsidRDefault="00DC1DDD" w:rsidP="004E5966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DC1DDD" w:rsidRPr="00DC1DDD" w:rsidTr="004E5966">
        <w:tc>
          <w:tcPr>
            <w:tcW w:w="1134" w:type="dxa"/>
            <w:shd w:val="clear" w:color="auto" w:fill="auto"/>
          </w:tcPr>
          <w:p w:rsidR="00DC1DDD" w:rsidRPr="00DC1DDD" w:rsidRDefault="00DC1DDD" w:rsidP="004E5966">
            <w:pPr>
              <w:rPr>
                <w:b/>
                <w:sz w:val="26"/>
                <w:szCs w:val="26"/>
              </w:rPr>
            </w:pPr>
            <w:r w:rsidRPr="00DC1DDD">
              <w:rPr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DC1DDD" w:rsidRPr="00DC1DDD" w:rsidRDefault="00DC1DDD" w:rsidP="004E5966">
            <w:pPr>
              <w:rPr>
                <w:rFonts w:eastAsia="Calibri"/>
                <w:sz w:val="26"/>
                <w:szCs w:val="26"/>
              </w:rPr>
            </w:pPr>
            <w:r w:rsidRPr="00DC1DDD">
              <w:rPr>
                <w:rFonts w:eastAsia="Calibri"/>
                <w:sz w:val="26"/>
                <w:szCs w:val="26"/>
              </w:rPr>
              <w:t>Промежуточный контроль</w:t>
            </w:r>
          </w:p>
          <w:p w:rsidR="00DC1DDD" w:rsidRPr="00DC1DDD" w:rsidRDefault="00DC1DDD" w:rsidP="004E5966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DC1DDD" w:rsidRPr="00DC1DDD" w:rsidRDefault="00DC1DDD" w:rsidP="004E5966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DC1DDD" w:rsidRPr="00DC1DDD" w:rsidTr="004E5966">
        <w:tc>
          <w:tcPr>
            <w:tcW w:w="8789" w:type="dxa"/>
            <w:gridSpan w:val="2"/>
            <w:shd w:val="clear" w:color="auto" w:fill="auto"/>
          </w:tcPr>
          <w:p w:rsidR="00DC1DDD" w:rsidRPr="00DC1DDD" w:rsidRDefault="00DC1DDD" w:rsidP="004E5966">
            <w:pPr>
              <w:rPr>
                <w:rFonts w:eastAsia="Calibri"/>
                <w:sz w:val="26"/>
                <w:szCs w:val="26"/>
              </w:rPr>
            </w:pPr>
            <w:r w:rsidRPr="00DC1DDD">
              <w:rPr>
                <w:rFonts w:eastAsia="Calibri"/>
                <w:sz w:val="26"/>
                <w:szCs w:val="26"/>
              </w:rPr>
              <w:t xml:space="preserve">                 Приложения</w:t>
            </w:r>
          </w:p>
        </w:tc>
        <w:tc>
          <w:tcPr>
            <w:tcW w:w="815" w:type="dxa"/>
            <w:shd w:val="clear" w:color="auto" w:fill="auto"/>
          </w:tcPr>
          <w:p w:rsidR="00DC1DDD" w:rsidRPr="00DC1DDD" w:rsidRDefault="00DC1DDD" w:rsidP="004E5966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DC1DDD" w:rsidRPr="00DC1DDD" w:rsidRDefault="00DC1DDD" w:rsidP="00DC1DDD">
      <w:pPr>
        <w:jc w:val="center"/>
        <w:rPr>
          <w:b/>
          <w:sz w:val="26"/>
          <w:szCs w:val="26"/>
        </w:rPr>
      </w:pPr>
    </w:p>
    <w:p w:rsidR="00DC1DDD" w:rsidRPr="00E44D07" w:rsidRDefault="00DC1DDD" w:rsidP="00DC1DDD">
      <w:pPr>
        <w:rPr>
          <w:b/>
          <w:sz w:val="26"/>
          <w:szCs w:val="26"/>
        </w:rPr>
      </w:pPr>
    </w:p>
    <w:p w:rsidR="00DC1DDD" w:rsidRPr="00E44D07" w:rsidRDefault="00DC1DDD" w:rsidP="00DC1DDD">
      <w:pPr>
        <w:rPr>
          <w:sz w:val="26"/>
          <w:szCs w:val="26"/>
        </w:rPr>
      </w:pPr>
      <w:r w:rsidRPr="00E44D07">
        <w:rPr>
          <w:b/>
          <w:sz w:val="26"/>
          <w:szCs w:val="26"/>
        </w:rPr>
        <w:br w:type="page"/>
      </w:r>
    </w:p>
    <w:p w:rsidR="00DC1DDD" w:rsidRPr="00E44D07" w:rsidRDefault="00DC1DDD" w:rsidP="00DC1DDD">
      <w:pPr>
        <w:jc w:val="center"/>
        <w:rPr>
          <w:b/>
          <w:caps/>
          <w:sz w:val="26"/>
          <w:szCs w:val="26"/>
        </w:rPr>
      </w:pPr>
      <w:r w:rsidRPr="00E44D07">
        <w:rPr>
          <w:b/>
          <w:caps/>
          <w:sz w:val="26"/>
          <w:szCs w:val="26"/>
        </w:rPr>
        <w:lastRenderedPageBreak/>
        <w:t>1.Общие положения</w:t>
      </w:r>
    </w:p>
    <w:p w:rsidR="00DC1DDD" w:rsidRPr="00E44D07" w:rsidRDefault="00DC1DDD" w:rsidP="00DC1DDD">
      <w:pPr>
        <w:ind w:firstLine="708"/>
        <w:jc w:val="both"/>
        <w:rPr>
          <w:sz w:val="26"/>
          <w:szCs w:val="26"/>
        </w:rPr>
      </w:pPr>
      <w:r w:rsidRPr="00E44D07">
        <w:rPr>
          <w:sz w:val="26"/>
          <w:szCs w:val="26"/>
        </w:rPr>
        <w:t>Комплект контрольно-оценочных материалов  разработан</w:t>
      </w:r>
    </w:p>
    <w:p w:rsidR="00DC1DDD" w:rsidRPr="00E44D07" w:rsidRDefault="00DC1DDD" w:rsidP="00DC1DDD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22.02.06 Сварочное производство,  утвержденный Приказом  </w:t>
      </w:r>
      <w:proofErr w:type="spellStart"/>
      <w:r w:rsidRPr="00E44D07">
        <w:rPr>
          <w:rFonts w:ascii="Times New Roman" w:hAnsi="Times New Roman"/>
          <w:sz w:val="26"/>
          <w:szCs w:val="26"/>
        </w:rPr>
        <w:t>Минобрнауки</w:t>
      </w:r>
      <w:proofErr w:type="spellEnd"/>
      <w:r w:rsidRPr="00E44D07">
        <w:rPr>
          <w:rFonts w:ascii="Times New Roman" w:hAnsi="Times New Roman"/>
          <w:sz w:val="26"/>
          <w:szCs w:val="26"/>
        </w:rPr>
        <w:t xml:space="preserve"> России от </w:t>
      </w:r>
      <w:r w:rsidRPr="00E44D07">
        <w:rPr>
          <w:rFonts w:ascii="Times New Roman" w:hAnsi="Times New Roman"/>
          <w:bCs/>
          <w:kern w:val="36"/>
          <w:sz w:val="26"/>
          <w:szCs w:val="26"/>
        </w:rPr>
        <w:t xml:space="preserve"> 21 апреля 2014 г. N 360</w:t>
      </w:r>
      <w:r w:rsidRPr="00E44D07">
        <w:rPr>
          <w:rFonts w:ascii="Times New Roman" w:hAnsi="Times New Roman"/>
          <w:sz w:val="26"/>
          <w:szCs w:val="26"/>
        </w:rPr>
        <w:t>, входящей в состав укрупненной группы специальности 22.00.00 Технология материалов;</w:t>
      </w:r>
    </w:p>
    <w:p w:rsidR="00DC1DDD" w:rsidRPr="00E44D07" w:rsidRDefault="00DC1DDD" w:rsidP="00DC1DDD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>- основной профессиональной образовательной программы по  специальности:  22.02</w:t>
      </w:r>
      <w:r w:rsidR="00F74466">
        <w:rPr>
          <w:rFonts w:ascii="Times New Roman" w:hAnsi="Times New Roman"/>
          <w:sz w:val="26"/>
          <w:szCs w:val="26"/>
        </w:rPr>
        <w:t>.06 Сварочное производство, 2020</w:t>
      </w:r>
      <w:r w:rsidRPr="00E44D07">
        <w:rPr>
          <w:rFonts w:ascii="Times New Roman" w:hAnsi="Times New Roman"/>
          <w:sz w:val="26"/>
          <w:szCs w:val="26"/>
        </w:rPr>
        <w:t xml:space="preserve"> г.</w:t>
      </w:r>
    </w:p>
    <w:p w:rsidR="00DC1DDD" w:rsidRPr="00E44D07" w:rsidRDefault="00DC1DDD" w:rsidP="00DC1DDD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>- на основании рабочей программы общеобразовательной дисциплины «</w:t>
      </w:r>
      <w:r>
        <w:rPr>
          <w:rFonts w:ascii="Times New Roman" w:hAnsi="Times New Roman"/>
          <w:sz w:val="26"/>
          <w:szCs w:val="26"/>
        </w:rPr>
        <w:t>Охрана труда</w:t>
      </w:r>
      <w:r w:rsidRPr="00E44D07">
        <w:rPr>
          <w:rFonts w:ascii="Times New Roman" w:hAnsi="Times New Roman"/>
          <w:sz w:val="26"/>
          <w:szCs w:val="26"/>
        </w:rPr>
        <w:t>».</w:t>
      </w:r>
    </w:p>
    <w:p w:rsidR="00DC1DDD" w:rsidRPr="00E44D07" w:rsidRDefault="00DC1DDD" w:rsidP="00DC1DDD">
      <w:pPr>
        <w:ind w:firstLine="708"/>
        <w:jc w:val="both"/>
        <w:rPr>
          <w:sz w:val="26"/>
          <w:szCs w:val="26"/>
        </w:rPr>
      </w:pPr>
      <w:r w:rsidRPr="00E44D07">
        <w:rPr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E44D07">
        <w:rPr>
          <w:rFonts w:eastAsia="TimesNewRomanPSMT"/>
          <w:sz w:val="26"/>
          <w:szCs w:val="26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 w:rsidRPr="00E44D07">
        <w:rPr>
          <w:bCs/>
          <w:sz w:val="26"/>
          <w:szCs w:val="26"/>
        </w:rPr>
        <w:t>О</w:t>
      </w:r>
      <w:r>
        <w:rPr>
          <w:bCs/>
          <w:sz w:val="26"/>
          <w:szCs w:val="26"/>
        </w:rPr>
        <w:t>П</w:t>
      </w:r>
      <w:r w:rsidRPr="00E44D07">
        <w:rPr>
          <w:bCs/>
          <w:sz w:val="26"/>
          <w:szCs w:val="26"/>
        </w:rPr>
        <w:t>.0</w:t>
      </w:r>
      <w:r>
        <w:rPr>
          <w:bCs/>
          <w:sz w:val="26"/>
          <w:szCs w:val="26"/>
        </w:rPr>
        <w:t>5</w:t>
      </w:r>
      <w:r w:rsidRPr="00E44D07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Охрана труда</w:t>
      </w:r>
      <w:r w:rsidRPr="00E44D07">
        <w:rPr>
          <w:b/>
          <w:sz w:val="26"/>
          <w:szCs w:val="26"/>
        </w:rPr>
        <w:t>.</w:t>
      </w:r>
    </w:p>
    <w:p w:rsidR="00DC1DDD" w:rsidRPr="00E44D07" w:rsidRDefault="00DC1DDD" w:rsidP="00DC1DDD">
      <w:pPr>
        <w:ind w:firstLine="708"/>
        <w:jc w:val="both"/>
        <w:rPr>
          <w:sz w:val="26"/>
          <w:szCs w:val="26"/>
        </w:rPr>
      </w:pPr>
      <w:r w:rsidRPr="00E44D07">
        <w:rPr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DC1DDD" w:rsidRDefault="00DC1DDD" w:rsidP="00DC1DDD">
      <w:pPr>
        <w:shd w:val="clear" w:color="auto" w:fill="FFFFFF"/>
        <w:jc w:val="both"/>
        <w:rPr>
          <w:b/>
          <w:sz w:val="24"/>
          <w:szCs w:val="24"/>
        </w:rPr>
      </w:pPr>
    </w:p>
    <w:p w:rsidR="00E24F11" w:rsidRPr="00DC1DDD" w:rsidRDefault="00E24F11" w:rsidP="00DC1DDD">
      <w:pPr>
        <w:shd w:val="clear" w:color="auto" w:fill="FFFFFF"/>
        <w:ind w:firstLine="900"/>
        <w:jc w:val="both"/>
        <w:rPr>
          <w:b/>
          <w:caps/>
          <w:sz w:val="24"/>
          <w:szCs w:val="24"/>
        </w:rPr>
      </w:pPr>
      <w:r w:rsidRPr="00DC1DDD">
        <w:rPr>
          <w:b/>
          <w:caps/>
          <w:sz w:val="24"/>
          <w:szCs w:val="24"/>
        </w:rPr>
        <w:t xml:space="preserve">2. Показатели оценки результатов освоения </w:t>
      </w:r>
      <w:r w:rsidR="005A187F" w:rsidRPr="00DC1DDD">
        <w:rPr>
          <w:b/>
          <w:caps/>
          <w:sz w:val="24"/>
          <w:szCs w:val="24"/>
        </w:rPr>
        <w:t>дисциплины</w:t>
      </w:r>
      <w:r w:rsidRPr="00DC1DDD">
        <w:rPr>
          <w:b/>
          <w:caps/>
          <w:sz w:val="24"/>
          <w:szCs w:val="24"/>
        </w:rPr>
        <w:t xml:space="preserve">, формы и методы контроля и оценки </w:t>
      </w:r>
    </w:p>
    <w:p w:rsidR="00E24F11" w:rsidRDefault="00E24F11" w:rsidP="00DC1DDD">
      <w:pPr>
        <w:shd w:val="clear" w:color="auto" w:fill="FFFFFF"/>
        <w:ind w:firstLine="900"/>
        <w:jc w:val="both"/>
        <w:rPr>
          <w:sz w:val="24"/>
          <w:szCs w:val="24"/>
        </w:rPr>
      </w:pPr>
    </w:p>
    <w:tbl>
      <w:tblPr>
        <w:tblpPr w:leftFromText="180" w:rightFromText="180" w:vertAnchor="text" w:tblpX="74" w:tblpY="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11"/>
        <w:gridCol w:w="5103"/>
      </w:tblGrid>
      <w:tr w:rsidR="005D0EC6" w:rsidRPr="005D0EC6" w:rsidTr="005D0EC6">
        <w:tc>
          <w:tcPr>
            <w:tcW w:w="5211" w:type="dxa"/>
            <w:vAlign w:val="center"/>
          </w:tcPr>
          <w:p w:rsidR="005D0EC6" w:rsidRPr="005D0EC6" w:rsidRDefault="005D0EC6" w:rsidP="005D0EC6">
            <w:pPr>
              <w:tabs>
                <w:tab w:val="left" w:pos="142"/>
              </w:tabs>
              <w:jc w:val="center"/>
              <w:rPr>
                <w:bCs/>
                <w:sz w:val="24"/>
                <w:szCs w:val="24"/>
              </w:rPr>
            </w:pPr>
            <w:r w:rsidRPr="005D0EC6">
              <w:rPr>
                <w:bCs/>
                <w:sz w:val="24"/>
                <w:szCs w:val="24"/>
              </w:rPr>
              <w:t>Результаты обучения</w:t>
            </w:r>
          </w:p>
          <w:p w:rsidR="005D0EC6" w:rsidRPr="005D0EC6" w:rsidRDefault="005D0EC6" w:rsidP="005D0EC6">
            <w:pPr>
              <w:tabs>
                <w:tab w:val="left" w:pos="142"/>
              </w:tabs>
              <w:jc w:val="center"/>
              <w:rPr>
                <w:bCs/>
                <w:sz w:val="24"/>
                <w:szCs w:val="24"/>
              </w:rPr>
            </w:pPr>
            <w:r w:rsidRPr="005D0EC6">
              <w:rPr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5103" w:type="dxa"/>
            <w:vAlign w:val="center"/>
          </w:tcPr>
          <w:p w:rsidR="005D0EC6" w:rsidRPr="005D0EC6" w:rsidRDefault="005D0EC6" w:rsidP="005D0EC6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Формы и методы </w:t>
            </w:r>
          </w:p>
          <w:p w:rsidR="005D0EC6" w:rsidRPr="005D0EC6" w:rsidRDefault="005D0EC6" w:rsidP="005D0EC6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контроля и оценки результатов обучения </w:t>
            </w:r>
          </w:p>
        </w:tc>
      </w:tr>
      <w:tr w:rsidR="005D0EC6" w:rsidRPr="005D0EC6" w:rsidTr="005D0EC6">
        <w:tc>
          <w:tcPr>
            <w:tcW w:w="10314" w:type="dxa"/>
            <w:gridSpan w:val="2"/>
            <w:vAlign w:val="center"/>
          </w:tcPr>
          <w:p w:rsidR="005D0EC6" w:rsidRPr="005D0EC6" w:rsidRDefault="005D0EC6" w:rsidP="005D0EC6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5D0EC6">
              <w:rPr>
                <w:bCs/>
                <w:sz w:val="24"/>
                <w:szCs w:val="24"/>
              </w:rPr>
              <w:t>УМЕНИЯ</w:t>
            </w:r>
          </w:p>
        </w:tc>
      </w:tr>
      <w:tr w:rsidR="005D0EC6" w:rsidRPr="005D0EC6" w:rsidTr="005D0EC6">
        <w:tc>
          <w:tcPr>
            <w:tcW w:w="5211" w:type="dxa"/>
          </w:tcPr>
          <w:p w:rsidR="005D0EC6" w:rsidRPr="005D0EC6" w:rsidRDefault="005D0EC6" w:rsidP="005D0EC6">
            <w:pPr>
              <w:pStyle w:val="Style17"/>
              <w:tabs>
                <w:tab w:val="left" w:pos="142"/>
              </w:tabs>
              <w:spacing w:line="240" w:lineRule="auto"/>
              <w:rPr>
                <w:b/>
              </w:rPr>
            </w:pPr>
            <w:r w:rsidRPr="005D0EC6">
              <w:rPr>
                <w:rStyle w:val="FontStyle52"/>
                <w:sz w:val="24"/>
              </w:rPr>
              <w:t xml:space="preserve">-Применять средства индивидуальной и коллективной защиты </w:t>
            </w:r>
          </w:p>
        </w:tc>
        <w:tc>
          <w:tcPr>
            <w:tcW w:w="5103" w:type="dxa"/>
          </w:tcPr>
          <w:p w:rsidR="005D0EC6" w:rsidRPr="005D0EC6" w:rsidRDefault="005D0EC6" w:rsidP="005D0EC6">
            <w:pPr>
              <w:rPr>
                <w:bCs/>
                <w:sz w:val="24"/>
                <w:szCs w:val="24"/>
              </w:rPr>
            </w:pPr>
            <w:r w:rsidRPr="005D0EC6">
              <w:rPr>
                <w:bCs/>
                <w:sz w:val="24"/>
                <w:szCs w:val="24"/>
              </w:rPr>
              <w:t>- наблюдение,</w:t>
            </w:r>
          </w:p>
          <w:p w:rsidR="005D0EC6" w:rsidRPr="005D0EC6" w:rsidRDefault="005D0EC6" w:rsidP="005D0EC6">
            <w:pPr>
              <w:rPr>
                <w:b/>
                <w:sz w:val="24"/>
                <w:szCs w:val="24"/>
              </w:rPr>
            </w:pPr>
            <w:r w:rsidRPr="005D0EC6">
              <w:rPr>
                <w:bCs/>
                <w:sz w:val="24"/>
                <w:szCs w:val="24"/>
              </w:rPr>
              <w:t>- оценка выполнения практического задания</w:t>
            </w:r>
          </w:p>
        </w:tc>
      </w:tr>
      <w:tr w:rsidR="005D0EC6" w:rsidRPr="005D0EC6" w:rsidTr="005D0EC6">
        <w:tc>
          <w:tcPr>
            <w:tcW w:w="5211" w:type="dxa"/>
          </w:tcPr>
          <w:p w:rsidR="005D0EC6" w:rsidRPr="005D0EC6" w:rsidRDefault="005D0EC6" w:rsidP="005D0EC6">
            <w:pPr>
              <w:pStyle w:val="Style17"/>
              <w:tabs>
                <w:tab w:val="left" w:pos="142"/>
              </w:tabs>
              <w:spacing w:line="240" w:lineRule="auto"/>
              <w:jc w:val="both"/>
              <w:rPr>
                <w:rStyle w:val="FontStyle52"/>
                <w:sz w:val="24"/>
              </w:rPr>
            </w:pPr>
            <w:r w:rsidRPr="005D0EC6">
              <w:rPr>
                <w:rStyle w:val="FontStyle52"/>
                <w:sz w:val="24"/>
              </w:rPr>
              <w:t xml:space="preserve">-Использовать </w:t>
            </w:r>
            <w:proofErr w:type="spellStart"/>
            <w:r w:rsidRPr="005D0EC6">
              <w:rPr>
                <w:rStyle w:val="FontStyle52"/>
                <w:sz w:val="24"/>
              </w:rPr>
              <w:t>экобиозащитную</w:t>
            </w:r>
            <w:proofErr w:type="spellEnd"/>
            <w:r w:rsidRPr="005D0EC6">
              <w:rPr>
                <w:rStyle w:val="FontStyle52"/>
                <w:sz w:val="24"/>
              </w:rPr>
              <w:t xml:space="preserve"> и противопожарную технику</w:t>
            </w:r>
          </w:p>
        </w:tc>
        <w:tc>
          <w:tcPr>
            <w:tcW w:w="5103" w:type="dxa"/>
          </w:tcPr>
          <w:p w:rsidR="005D0EC6" w:rsidRPr="005D0EC6" w:rsidRDefault="005D0EC6" w:rsidP="005D0EC6">
            <w:pPr>
              <w:rPr>
                <w:bCs/>
                <w:sz w:val="24"/>
                <w:szCs w:val="24"/>
              </w:rPr>
            </w:pPr>
            <w:r w:rsidRPr="005D0EC6">
              <w:rPr>
                <w:bCs/>
                <w:sz w:val="24"/>
                <w:szCs w:val="24"/>
              </w:rPr>
              <w:t>- наблюдение,</w:t>
            </w:r>
          </w:p>
          <w:p w:rsidR="005D0EC6" w:rsidRPr="005D0EC6" w:rsidRDefault="005D0EC6" w:rsidP="005D0EC6">
            <w:pPr>
              <w:rPr>
                <w:b/>
                <w:sz w:val="24"/>
                <w:szCs w:val="24"/>
              </w:rPr>
            </w:pPr>
            <w:r w:rsidRPr="005D0EC6">
              <w:rPr>
                <w:bCs/>
                <w:sz w:val="24"/>
                <w:szCs w:val="24"/>
              </w:rPr>
              <w:t>- оценка выполнения практического задания</w:t>
            </w:r>
          </w:p>
        </w:tc>
      </w:tr>
      <w:tr w:rsidR="005D0EC6" w:rsidRPr="005D0EC6" w:rsidTr="005D0EC6">
        <w:tc>
          <w:tcPr>
            <w:tcW w:w="5211" w:type="dxa"/>
          </w:tcPr>
          <w:p w:rsidR="005D0EC6" w:rsidRPr="005D0EC6" w:rsidRDefault="005D0EC6" w:rsidP="005D0EC6">
            <w:pPr>
              <w:pStyle w:val="Style17"/>
              <w:numPr>
                <w:ilvl w:val="1"/>
                <w:numId w:val="23"/>
              </w:numPr>
              <w:tabs>
                <w:tab w:val="left" w:pos="142"/>
              </w:tabs>
              <w:spacing w:line="240" w:lineRule="auto"/>
              <w:ind w:left="0" w:firstLine="0"/>
              <w:jc w:val="both"/>
              <w:rPr>
                <w:rStyle w:val="FontStyle52"/>
                <w:sz w:val="24"/>
              </w:rPr>
            </w:pPr>
            <w:r w:rsidRPr="005D0EC6">
              <w:rPr>
                <w:rStyle w:val="FontStyle52"/>
                <w:sz w:val="24"/>
              </w:rPr>
              <w:t>Организовывать и проводить мероприятия по защите работающих и населения от негативных воздействий чрезвычайных ситуаций</w:t>
            </w:r>
          </w:p>
        </w:tc>
        <w:tc>
          <w:tcPr>
            <w:tcW w:w="5103" w:type="dxa"/>
          </w:tcPr>
          <w:p w:rsidR="005D0EC6" w:rsidRPr="005D0EC6" w:rsidRDefault="005D0EC6" w:rsidP="005D0EC6">
            <w:pPr>
              <w:rPr>
                <w:bCs/>
                <w:sz w:val="24"/>
                <w:szCs w:val="24"/>
              </w:rPr>
            </w:pPr>
            <w:r w:rsidRPr="005D0EC6">
              <w:rPr>
                <w:bCs/>
                <w:sz w:val="24"/>
                <w:szCs w:val="24"/>
              </w:rPr>
              <w:t>- наблюдение,</w:t>
            </w:r>
          </w:p>
          <w:p w:rsidR="005D0EC6" w:rsidRPr="005D0EC6" w:rsidRDefault="005D0EC6" w:rsidP="005D0EC6">
            <w:pPr>
              <w:rPr>
                <w:b/>
                <w:sz w:val="24"/>
                <w:szCs w:val="24"/>
              </w:rPr>
            </w:pPr>
            <w:r w:rsidRPr="005D0EC6">
              <w:rPr>
                <w:bCs/>
                <w:sz w:val="24"/>
                <w:szCs w:val="24"/>
              </w:rPr>
              <w:t>- оценка выполнения практического задания</w:t>
            </w:r>
          </w:p>
        </w:tc>
      </w:tr>
      <w:tr w:rsidR="005D0EC6" w:rsidRPr="005D0EC6" w:rsidTr="005D0EC6">
        <w:tc>
          <w:tcPr>
            <w:tcW w:w="5211" w:type="dxa"/>
          </w:tcPr>
          <w:p w:rsidR="005D0EC6" w:rsidRPr="005D0EC6" w:rsidRDefault="005D0EC6" w:rsidP="005D0EC6">
            <w:pPr>
              <w:pStyle w:val="Style17"/>
              <w:numPr>
                <w:ilvl w:val="1"/>
                <w:numId w:val="23"/>
              </w:numPr>
              <w:tabs>
                <w:tab w:val="left" w:pos="142"/>
              </w:tabs>
              <w:spacing w:line="240" w:lineRule="auto"/>
              <w:ind w:left="0" w:firstLine="0"/>
              <w:jc w:val="both"/>
              <w:rPr>
                <w:rStyle w:val="FontStyle52"/>
                <w:sz w:val="24"/>
              </w:rPr>
            </w:pPr>
            <w:r w:rsidRPr="005D0EC6">
              <w:rPr>
                <w:rStyle w:val="FontStyle52"/>
                <w:sz w:val="24"/>
              </w:rPr>
              <w:t>отличать понятия «производственная травма» и «производственный травматизм», «профессиональное заболевание» и «профессиональная заболеваемость»</w:t>
            </w:r>
          </w:p>
        </w:tc>
        <w:tc>
          <w:tcPr>
            <w:tcW w:w="5103" w:type="dxa"/>
          </w:tcPr>
          <w:p w:rsidR="005D0EC6" w:rsidRPr="005D0EC6" w:rsidRDefault="005D0EC6" w:rsidP="005D0EC6">
            <w:pPr>
              <w:rPr>
                <w:bCs/>
                <w:sz w:val="24"/>
                <w:szCs w:val="24"/>
              </w:rPr>
            </w:pPr>
            <w:r w:rsidRPr="005D0EC6">
              <w:rPr>
                <w:bCs/>
                <w:sz w:val="24"/>
                <w:szCs w:val="24"/>
              </w:rPr>
              <w:t>- наблюдение,</w:t>
            </w:r>
          </w:p>
          <w:p w:rsidR="005D0EC6" w:rsidRPr="005D0EC6" w:rsidRDefault="005D0EC6" w:rsidP="005D0EC6">
            <w:pPr>
              <w:rPr>
                <w:b/>
                <w:sz w:val="24"/>
                <w:szCs w:val="24"/>
              </w:rPr>
            </w:pPr>
            <w:r w:rsidRPr="005D0EC6">
              <w:rPr>
                <w:bCs/>
                <w:sz w:val="24"/>
                <w:szCs w:val="24"/>
              </w:rPr>
              <w:t>- оценка выполнения практического задания</w:t>
            </w:r>
          </w:p>
        </w:tc>
      </w:tr>
      <w:tr w:rsidR="005D0EC6" w:rsidRPr="005D0EC6" w:rsidTr="005D0EC6">
        <w:tc>
          <w:tcPr>
            <w:tcW w:w="5211" w:type="dxa"/>
          </w:tcPr>
          <w:p w:rsidR="005D0EC6" w:rsidRPr="005D0EC6" w:rsidRDefault="005D0EC6" w:rsidP="005D0EC6">
            <w:pPr>
              <w:pStyle w:val="Style17"/>
              <w:widowControl/>
              <w:numPr>
                <w:ilvl w:val="1"/>
                <w:numId w:val="23"/>
              </w:numPr>
              <w:tabs>
                <w:tab w:val="left" w:pos="142"/>
              </w:tabs>
              <w:spacing w:line="240" w:lineRule="auto"/>
              <w:ind w:left="0" w:firstLine="0"/>
              <w:jc w:val="both"/>
              <w:rPr>
                <w:rStyle w:val="FontStyle52"/>
                <w:sz w:val="24"/>
              </w:rPr>
            </w:pPr>
            <w:r w:rsidRPr="005D0EC6">
              <w:rPr>
                <w:rStyle w:val="FontStyle52"/>
                <w:sz w:val="24"/>
              </w:rPr>
              <w:t>проводить анализ опасных и вредных факторов в сфере профессиональной деятельности;</w:t>
            </w:r>
          </w:p>
        </w:tc>
        <w:tc>
          <w:tcPr>
            <w:tcW w:w="5103" w:type="dxa"/>
          </w:tcPr>
          <w:p w:rsidR="005D0EC6" w:rsidRPr="005D0EC6" w:rsidRDefault="005D0EC6" w:rsidP="005D0EC6">
            <w:pPr>
              <w:rPr>
                <w:bCs/>
                <w:sz w:val="24"/>
                <w:szCs w:val="24"/>
              </w:rPr>
            </w:pPr>
            <w:r w:rsidRPr="005D0EC6">
              <w:rPr>
                <w:bCs/>
                <w:sz w:val="24"/>
                <w:szCs w:val="24"/>
              </w:rPr>
              <w:t>- наблюдение,</w:t>
            </w:r>
          </w:p>
          <w:p w:rsidR="005D0EC6" w:rsidRPr="005D0EC6" w:rsidRDefault="005D0EC6" w:rsidP="005D0EC6">
            <w:pPr>
              <w:rPr>
                <w:b/>
                <w:sz w:val="24"/>
                <w:szCs w:val="24"/>
              </w:rPr>
            </w:pPr>
            <w:r w:rsidRPr="005D0EC6">
              <w:rPr>
                <w:bCs/>
                <w:sz w:val="24"/>
                <w:szCs w:val="24"/>
              </w:rPr>
              <w:t>- оценка выполнения практического задания</w:t>
            </w:r>
          </w:p>
        </w:tc>
      </w:tr>
      <w:tr w:rsidR="005D0EC6" w:rsidRPr="005D0EC6" w:rsidTr="005D0EC6">
        <w:tc>
          <w:tcPr>
            <w:tcW w:w="5211" w:type="dxa"/>
          </w:tcPr>
          <w:p w:rsidR="005D0EC6" w:rsidRPr="005D0EC6" w:rsidRDefault="005D0EC6" w:rsidP="005D0EC6">
            <w:pPr>
              <w:pStyle w:val="Style17"/>
              <w:widowControl/>
              <w:numPr>
                <w:ilvl w:val="1"/>
                <w:numId w:val="23"/>
              </w:numPr>
              <w:tabs>
                <w:tab w:val="left" w:pos="142"/>
              </w:tabs>
              <w:spacing w:line="240" w:lineRule="auto"/>
              <w:ind w:left="0" w:firstLine="0"/>
              <w:jc w:val="both"/>
              <w:rPr>
                <w:rStyle w:val="FontStyle52"/>
                <w:sz w:val="24"/>
              </w:rPr>
            </w:pPr>
            <w:r w:rsidRPr="005D0EC6">
              <w:rPr>
                <w:rStyle w:val="FontStyle52"/>
                <w:sz w:val="24"/>
              </w:rPr>
              <w:t>соблюдать требования по безопасному ведению технологического процесса</w:t>
            </w:r>
          </w:p>
        </w:tc>
        <w:tc>
          <w:tcPr>
            <w:tcW w:w="5103" w:type="dxa"/>
          </w:tcPr>
          <w:p w:rsidR="005D0EC6" w:rsidRPr="005D0EC6" w:rsidRDefault="005D0EC6" w:rsidP="005D0EC6">
            <w:pPr>
              <w:rPr>
                <w:bCs/>
                <w:sz w:val="24"/>
                <w:szCs w:val="24"/>
              </w:rPr>
            </w:pPr>
            <w:r w:rsidRPr="005D0EC6">
              <w:rPr>
                <w:bCs/>
                <w:sz w:val="24"/>
                <w:szCs w:val="24"/>
              </w:rPr>
              <w:t>- наблюдение,</w:t>
            </w:r>
          </w:p>
          <w:p w:rsidR="005D0EC6" w:rsidRPr="005D0EC6" w:rsidRDefault="005D0EC6" w:rsidP="005D0EC6">
            <w:pPr>
              <w:rPr>
                <w:bCs/>
                <w:sz w:val="24"/>
                <w:szCs w:val="24"/>
              </w:rPr>
            </w:pPr>
            <w:r w:rsidRPr="005D0EC6">
              <w:rPr>
                <w:bCs/>
                <w:sz w:val="24"/>
                <w:szCs w:val="24"/>
              </w:rPr>
              <w:t>- оценка выполнения практического задания</w:t>
            </w:r>
          </w:p>
        </w:tc>
      </w:tr>
      <w:tr w:rsidR="005D0EC6" w:rsidRPr="005D0EC6" w:rsidTr="005D0EC6">
        <w:tc>
          <w:tcPr>
            <w:tcW w:w="5211" w:type="dxa"/>
          </w:tcPr>
          <w:p w:rsidR="005D0EC6" w:rsidRPr="005D0EC6" w:rsidRDefault="005D0EC6" w:rsidP="005D0EC6">
            <w:pPr>
              <w:pStyle w:val="Style17"/>
              <w:widowControl/>
              <w:numPr>
                <w:ilvl w:val="1"/>
                <w:numId w:val="23"/>
              </w:numPr>
              <w:tabs>
                <w:tab w:val="left" w:pos="142"/>
              </w:tabs>
              <w:spacing w:line="240" w:lineRule="auto"/>
              <w:ind w:left="0" w:firstLine="0"/>
              <w:jc w:val="both"/>
              <w:rPr>
                <w:rStyle w:val="FontStyle52"/>
                <w:sz w:val="24"/>
              </w:rPr>
            </w:pPr>
            <w:r w:rsidRPr="005D0EC6">
              <w:rPr>
                <w:rStyle w:val="FontStyle52"/>
                <w:sz w:val="24"/>
              </w:rPr>
              <w:t>проводить экологический мониторинг объектов производства и окружающей среды</w:t>
            </w:r>
          </w:p>
        </w:tc>
        <w:tc>
          <w:tcPr>
            <w:tcW w:w="5103" w:type="dxa"/>
          </w:tcPr>
          <w:p w:rsidR="005D0EC6" w:rsidRPr="005D0EC6" w:rsidRDefault="005D0EC6" w:rsidP="005D0EC6">
            <w:pPr>
              <w:rPr>
                <w:bCs/>
                <w:sz w:val="24"/>
                <w:szCs w:val="24"/>
              </w:rPr>
            </w:pPr>
            <w:r w:rsidRPr="005D0EC6">
              <w:rPr>
                <w:bCs/>
                <w:sz w:val="24"/>
                <w:szCs w:val="24"/>
              </w:rPr>
              <w:t>- наблюдение,</w:t>
            </w:r>
          </w:p>
          <w:p w:rsidR="005D0EC6" w:rsidRPr="005D0EC6" w:rsidRDefault="005D0EC6" w:rsidP="005D0EC6">
            <w:pPr>
              <w:rPr>
                <w:bCs/>
                <w:sz w:val="24"/>
                <w:szCs w:val="24"/>
              </w:rPr>
            </w:pPr>
            <w:r w:rsidRPr="005D0EC6">
              <w:rPr>
                <w:bCs/>
                <w:sz w:val="24"/>
                <w:szCs w:val="24"/>
              </w:rPr>
              <w:t>- оценка выполнения практического задания</w:t>
            </w:r>
          </w:p>
        </w:tc>
      </w:tr>
      <w:tr w:rsidR="005D0EC6" w:rsidRPr="005D0EC6" w:rsidTr="005D0EC6">
        <w:tc>
          <w:tcPr>
            <w:tcW w:w="10314" w:type="dxa"/>
            <w:gridSpan w:val="2"/>
          </w:tcPr>
          <w:p w:rsidR="005D0EC6" w:rsidRPr="005D0EC6" w:rsidRDefault="005D0EC6" w:rsidP="005D0EC6">
            <w:pPr>
              <w:tabs>
                <w:tab w:val="left" w:pos="142"/>
              </w:tabs>
              <w:jc w:val="center"/>
              <w:rPr>
                <w:bCs/>
                <w:sz w:val="24"/>
                <w:szCs w:val="24"/>
              </w:rPr>
            </w:pPr>
            <w:r w:rsidRPr="005D0EC6">
              <w:rPr>
                <w:rStyle w:val="FontStyle52"/>
                <w:sz w:val="24"/>
                <w:szCs w:val="24"/>
              </w:rPr>
              <w:t>ЗНАНИЯ</w:t>
            </w:r>
          </w:p>
        </w:tc>
      </w:tr>
      <w:tr w:rsidR="005D0EC6" w:rsidRPr="005D0EC6" w:rsidTr="005D0EC6">
        <w:trPr>
          <w:trHeight w:val="359"/>
        </w:trPr>
        <w:tc>
          <w:tcPr>
            <w:tcW w:w="5211" w:type="dxa"/>
          </w:tcPr>
          <w:p w:rsidR="005D0EC6" w:rsidRPr="005D0EC6" w:rsidRDefault="005D0EC6" w:rsidP="005D0EC6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b/>
                <w:sz w:val="24"/>
                <w:szCs w:val="24"/>
              </w:rPr>
              <w:t xml:space="preserve">- </w:t>
            </w:r>
            <w:r w:rsidRPr="005D0EC6">
              <w:rPr>
                <w:sz w:val="24"/>
                <w:szCs w:val="24"/>
              </w:rPr>
              <w:t>действие токсичных веществ на организм человека;</w:t>
            </w:r>
          </w:p>
        </w:tc>
        <w:tc>
          <w:tcPr>
            <w:tcW w:w="5103" w:type="dxa"/>
          </w:tcPr>
          <w:p w:rsidR="005D0EC6" w:rsidRPr="005D0EC6" w:rsidRDefault="005D0EC6" w:rsidP="005D0EC6">
            <w:pPr>
              <w:pStyle w:val="2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</w:rPr>
            </w:pPr>
            <w:r w:rsidRPr="005D0EC6">
              <w:rPr>
                <w:bCs/>
              </w:rPr>
              <w:t>тестовые задания, устный опрос, домашняя работа;</w:t>
            </w:r>
          </w:p>
        </w:tc>
      </w:tr>
      <w:tr w:rsidR="005D0EC6" w:rsidRPr="005D0EC6" w:rsidTr="005D0EC6">
        <w:trPr>
          <w:trHeight w:val="538"/>
        </w:trPr>
        <w:tc>
          <w:tcPr>
            <w:tcW w:w="5211" w:type="dxa"/>
          </w:tcPr>
          <w:p w:rsidR="005D0EC6" w:rsidRPr="005D0EC6" w:rsidRDefault="005D0EC6" w:rsidP="005D0EC6">
            <w:pPr>
              <w:pStyle w:val="a5"/>
              <w:tabs>
                <w:tab w:val="left" w:pos="14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0EC6">
              <w:rPr>
                <w:rFonts w:ascii="Times New Roman" w:hAnsi="Times New Roman"/>
                <w:sz w:val="24"/>
                <w:szCs w:val="24"/>
              </w:rPr>
              <w:t>- меры предупреждения пожаров и взрывов;</w:t>
            </w:r>
          </w:p>
        </w:tc>
        <w:tc>
          <w:tcPr>
            <w:tcW w:w="5103" w:type="dxa"/>
          </w:tcPr>
          <w:p w:rsidR="005D0EC6" w:rsidRPr="005D0EC6" w:rsidRDefault="005D0EC6" w:rsidP="005D0EC6">
            <w:pPr>
              <w:pStyle w:val="2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</w:rPr>
            </w:pPr>
            <w:r w:rsidRPr="005D0EC6">
              <w:rPr>
                <w:bCs/>
              </w:rPr>
              <w:t>тестовые задания, устный опрос, домашняя работа;</w:t>
            </w:r>
          </w:p>
        </w:tc>
      </w:tr>
      <w:tr w:rsidR="005D0EC6" w:rsidRPr="005D0EC6" w:rsidTr="005D0EC6">
        <w:trPr>
          <w:trHeight w:val="359"/>
        </w:trPr>
        <w:tc>
          <w:tcPr>
            <w:tcW w:w="5211" w:type="dxa"/>
          </w:tcPr>
          <w:p w:rsidR="005D0EC6" w:rsidRPr="005D0EC6" w:rsidRDefault="005D0EC6" w:rsidP="005D0EC6">
            <w:pPr>
              <w:pStyle w:val="a5"/>
              <w:tabs>
                <w:tab w:val="left" w:pos="14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0EC6">
              <w:rPr>
                <w:rFonts w:ascii="Times New Roman" w:hAnsi="Times New Roman"/>
                <w:sz w:val="24"/>
                <w:szCs w:val="24"/>
              </w:rPr>
              <w:t xml:space="preserve">-  категорирование производств по </w:t>
            </w:r>
            <w:proofErr w:type="spellStart"/>
            <w:r w:rsidRPr="005D0EC6">
              <w:rPr>
                <w:rFonts w:ascii="Times New Roman" w:hAnsi="Times New Roman"/>
                <w:sz w:val="24"/>
                <w:szCs w:val="24"/>
              </w:rPr>
              <w:t>взраво-и</w:t>
            </w:r>
            <w:proofErr w:type="spellEnd"/>
            <w:r w:rsidRPr="005D0E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D0EC6">
              <w:rPr>
                <w:rFonts w:ascii="Times New Roman" w:hAnsi="Times New Roman"/>
                <w:sz w:val="24"/>
                <w:szCs w:val="24"/>
              </w:rPr>
              <w:t>пожаробезопасности</w:t>
            </w:r>
            <w:proofErr w:type="spellEnd"/>
          </w:p>
        </w:tc>
        <w:tc>
          <w:tcPr>
            <w:tcW w:w="5103" w:type="dxa"/>
          </w:tcPr>
          <w:p w:rsidR="005D0EC6" w:rsidRPr="005D0EC6" w:rsidRDefault="005D0EC6" w:rsidP="005D0EC6">
            <w:pPr>
              <w:pStyle w:val="2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</w:rPr>
            </w:pPr>
            <w:r w:rsidRPr="005D0EC6">
              <w:rPr>
                <w:bCs/>
              </w:rPr>
              <w:t>тестовые задания, устный опрос, домашняя работа;</w:t>
            </w:r>
          </w:p>
          <w:p w:rsidR="005D0EC6" w:rsidRPr="005D0EC6" w:rsidRDefault="005D0EC6" w:rsidP="005D0EC6">
            <w:pPr>
              <w:pStyle w:val="2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</w:rPr>
            </w:pPr>
            <w:r w:rsidRPr="005D0EC6">
              <w:rPr>
                <w:bCs/>
              </w:rPr>
              <w:t>зачет</w:t>
            </w:r>
          </w:p>
        </w:tc>
      </w:tr>
      <w:tr w:rsidR="005D0EC6" w:rsidRPr="005D0EC6" w:rsidTr="005D0EC6">
        <w:tc>
          <w:tcPr>
            <w:tcW w:w="5211" w:type="dxa"/>
          </w:tcPr>
          <w:p w:rsidR="005D0EC6" w:rsidRPr="005D0EC6" w:rsidRDefault="005D0EC6" w:rsidP="005D0EC6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-основные причины возникновения пожаров и взрывов;</w:t>
            </w:r>
          </w:p>
        </w:tc>
        <w:tc>
          <w:tcPr>
            <w:tcW w:w="5103" w:type="dxa"/>
          </w:tcPr>
          <w:p w:rsidR="005D0EC6" w:rsidRPr="005D0EC6" w:rsidRDefault="005D0EC6" w:rsidP="005D0EC6">
            <w:pPr>
              <w:pStyle w:val="2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</w:rPr>
            </w:pPr>
            <w:r w:rsidRPr="005D0EC6">
              <w:rPr>
                <w:bCs/>
              </w:rPr>
              <w:t>тестовые задания, устный опрос, домашняя работа;</w:t>
            </w:r>
          </w:p>
        </w:tc>
      </w:tr>
      <w:tr w:rsidR="005D0EC6" w:rsidRPr="005D0EC6" w:rsidTr="005D0EC6">
        <w:tc>
          <w:tcPr>
            <w:tcW w:w="5211" w:type="dxa"/>
          </w:tcPr>
          <w:p w:rsidR="005D0EC6" w:rsidRPr="005D0EC6" w:rsidRDefault="005D0EC6" w:rsidP="005D0EC6">
            <w:pPr>
              <w:pStyle w:val="a5"/>
              <w:tabs>
                <w:tab w:val="left" w:pos="14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0EC6">
              <w:rPr>
                <w:rFonts w:ascii="Times New Roman" w:hAnsi="Times New Roman"/>
                <w:sz w:val="24"/>
                <w:szCs w:val="24"/>
              </w:rPr>
              <w:t xml:space="preserve">- особенности обеспечения безопасных условий </w:t>
            </w:r>
            <w:r w:rsidRPr="005D0EC6">
              <w:rPr>
                <w:rFonts w:ascii="Times New Roman" w:hAnsi="Times New Roman"/>
                <w:sz w:val="24"/>
                <w:szCs w:val="24"/>
              </w:rPr>
              <w:lastRenderedPageBreak/>
              <w:t>труда в сфере профессиональной деятельности, правовые основы охраны труда в организации</w:t>
            </w:r>
          </w:p>
        </w:tc>
        <w:tc>
          <w:tcPr>
            <w:tcW w:w="5103" w:type="dxa"/>
          </w:tcPr>
          <w:p w:rsidR="005D0EC6" w:rsidRPr="005D0EC6" w:rsidRDefault="005D0EC6" w:rsidP="005D0EC6">
            <w:pPr>
              <w:pStyle w:val="2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</w:rPr>
            </w:pPr>
            <w:r w:rsidRPr="005D0EC6">
              <w:rPr>
                <w:bCs/>
              </w:rPr>
              <w:lastRenderedPageBreak/>
              <w:t xml:space="preserve">Тестовые задания, устный опрос, домашняя </w:t>
            </w:r>
            <w:r w:rsidRPr="005D0EC6">
              <w:rPr>
                <w:bCs/>
              </w:rPr>
              <w:lastRenderedPageBreak/>
              <w:t>работа;</w:t>
            </w:r>
          </w:p>
          <w:p w:rsidR="005D0EC6" w:rsidRPr="005D0EC6" w:rsidRDefault="005D0EC6" w:rsidP="005D0EC6">
            <w:pPr>
              <w:pStyle w:val="20"/>
              <w:tabs>
                <w:tab w:val="left" w:pos="426"/>
              </w:tabs>
              <w:spacing w:after="0" w:line="240" w:lineRule="auto"/>
              <w:ind w:left="0"/>
              <w:rPr>
                <w:bCs/>
              </w:rPr>
            </w:pPr>
          </w:p>
          <w:p w:rsidR="005D0EC6" w:rsidRPr="005D0EC6" w:rsidRDefault="005D0EC6" w:rsidP="005D0EC6">
            <w:pPr>
              <w:pStyle w:val="20"/>
              <w:tabs>
                <w:tab w:val="left" w:pos="426"/>
              </w:tabs>
              <w:spacing w:after="0" w:line="240" w:lineRule="auto"/>
              <w:ind w:left="0"/>
              <w:rPr>
                <w:bCs/>
              </w:rPr>
            </w:pPr>
          </w:p>
        </w:tc>
      </w:tr>
      <w:tr w:rsidR="005D0EC6" w:rsidRPr="005D0EC6" w:rsidTr="005D0EC6">
        <w:tc>
          <w:tcPr>
            <w:tcW w:w="5211" w:type="dxa"/>
          </w:tcPr>
          <w:p w:rsidR="005D0EC6" w:rsidRPr="005D0EC6" w:rsidRDefault="005D0EC6" w:rsidP="005D0EC6">
            <w:pPr>
              <w:pStyle w:val="a5"/>
              <w:tabs>
                <w:tab w:val="left" w:pos="14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0EC6">
              <w:rPr>
                <w:rFonts w:ascii="Times New Roman" w:hAnsi="Times New Roman"/>
                <w:sz w:val="24"/>
                <w:szCs w:val="24"/>
              </w:rPr>
              <w:lastRenderedPageBreak/>
              <w:t>- правила и нормы охраны труда, личной и производственной санитарии и пожарной защиты</w:t>
            </w:r>
          </w:p>
        </w:tc>
        <w:tc>
          <w:tcPr>
            <w:tcW w:w="5103" w:type="dxa"/>
          </w:tcPr>
          <w:p w:rsidR="005D0EC6" w:rsidRPr="005D0EC6" w:rsidRDefault="005D0EC6" w:rsidP="005D0EC6">
            <w:pPr>
              <w:pStyle w:val="2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</w:rPr>
            </w:pPr>
            <w:r w:rsidRPr="005D0EC6">
              <w:rPr>
                <w:bCs/>
              </w:rPr>
              <w:t>Тестовые задания, устный опрос, домашняя работа;</w:t>
            </w:r>
          </w:p>
        </w:tc>
      </w:tr>
      <w:tr w:rsidR="005D0EC6" w:rsidRPr="005D0EC6" w:rsidTr="005D0EC6">
        <w:tc>
          <w:tcPr>
            <w:tcW w:w="5211" w:type="dxa"/>
          </w:tcPr>
          <w:p w:rsidR="005D0EC6" w:rsidRPr="005D0EC6" w:rsidRDefault="005D0EC6" w:rsidP="005D0EC6">
            <w:pPr>
              <w:pStyle w:val="a5"/>
              <w:tabs>
                <w:tab w:val="left" w:pos="14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0EC6">
              <w:rPr>
                <w:rFonts w:ascii="Times New Roman" w:hAnsi="Times New Roman"/>
                <w:sz w:val="24"/>
                <w:szCs w:val="24"/>
              </w:rPr>
              <w:t>-правила безопасной эксплуатации механического оборудования</w:t>
            </w:r>
          </w:p>
        </w:tc>
        <w:tc>
          <w:tcPr>
            <w:tcW w:w="5103" w:type="dxa"/>
          </w:tcPr>
          <w:p w:rsidR="005D0EC6" w:rsidRPr="005D0EC6" w:rsidRDefault="005D0EC6" w:rsidP="005D0EC6">
            <w:pPr>
              <w:pStyle w:val="2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</w:rPr>
            </w:pPr>
            <w:r w:rsidRPr="005D0EC6">
              <w:rPr>
                <w:bCs/>
              </w:rPr>
              <w:t xml:space="preserve">тестовые задания, устный опрос, домашняя работа; </w:t>
            </w:r>
          </w:p>
        </w:tc>
      </w:tr>
      <w:tr w:rsidR="005D0EC6" w:rsidRPr="005D0EC6" w:rsidTr="005D0EC6">
        <w:tc>
          <w:tcPr>
            <w:tcW w:w="5211" w:type="dxa"/>
          </w:tcPr>
          <w:p w:rsidR="005D0EC6" w:rsidRPr="005D0EC6" w:rsidRDefault="005D0EC6" w:rsidP="005D0EC6">
            <w:pPr>
              <w:pStyle w:val="a5"/>
              <w:tabs>
                <w:tab w:val="left" w:pos="14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0EC6">
              <w:rPr>
                <w:rFonts w:ascii="Times New Roman" w:hAnsi="Times New Roman"/>
                <w:sz w:val="24"/>
                <w:szCs w:val="24"/>
              </w:rPr>
              <w:t>-профилактические мероприятия по охране окружающей среды. Техники безопасности и производственной санитарии</w:t>
            </w:r>
          </w:p>
        </w:tc>
        <w:tc>
          <w:tcPr>
            <w:tcW w:w="5103" w:type="dxa"/>
          </w:tcPr>
          <w:p w:rsidR="005D0EC6" w:rsidRPr="005D0EC6" w:rsidRDefault="005D0EC6" w:rsidP="005D0EC6">
            <w:pPr>
              <w:pStyle w:val="2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</w:rPr>
            </w:pPr>
            <w:r w:rsidRPr="005D0EC6">
              <w:rPr>
                <w:bCs/>
              </w:rPr>
              <w:t xml:space="preserve">тестовые задания, устный опрос, домашняя работа; </w:t>
            </w:r>
          </w:p>
        </w:tc>
      </w:tr>
      <w:tr w:rsidR="005D0EC6" w:rsidRPr="005D0EC6" w:rsidTr="005D0EC6">
        <w:tc>
          <w:tcPr>
            <w:tcW w:w="5211" w:type="dxa"/>
          </w:tcPr>
          <w:p w:rsidR="005D0EC6" w:rsidRPr="005D0EC6" w:rsidRDefault="005D0EC6" w:rsidP="005D0EC6">
            <w:pPr>
              <w:pStyle w:val="a5"/>
              <w:tabs>
                <w:tab w:val="left" w:pos="142"/>
              </w:tabs>
              <w:spacing w:after="0" w:line="240" w:lineRule="auto"/>
              <w:ind w:left="0"/>
              <w:jc w:val="both"/>
              <w:rPr>
                <w:rStyle w:val="FontStyle52"/>
                <w:sz w:val="24"/>
                <w:szCs w:val="24"/>
              </w:rPr>
            </w:pPr>
            <w:r w:rsidRPr="005D0EC6">
              <w:rPr>
                <w:rStyle w:val="FontStyle52"/>
                <w:sz w:val="24"/>
                <w:szCs w:val="24"/>
              </w:rPr>
              <w:t>-предельно-допустимые концентрации вредных веществ и индивидуальные средства защиты</w:t>
            </w:r>
          </w:p>
        </w:tc>
        <w:tc>
          <w:tcPr>
            <w:tcW w:w="5103" w:type="dxa"/>
          </w:tcPr>
          <w:p w:rsidR="005D0EC6" w:rsidRPr="005D0EC6" w:rsidRDefault="005D0EC6" w:rsidP="005D0EC6">
            <w:pPr>
              <w:pStyle w:val="2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</w:rPr>
            </w:pPr>
            <w:r w:rsidRPr="005D0EC6">
              <w:rPr>
                <w:bCs/>
              </w:rPr>
              <w:t xml:space="preserve">тестовые задания, устный опрос, домашняя работа; </w:t>
            </w:r>
          </w:p>
        </w:tc>
      </w:tr>
      <w:tr w:rsidR="005D0EC6" w:rsidRPr="005D0EC6" w:rsidTr="005D0EC6">
        <w:tc>
          <w:tcPr>
            <w:tcW w:w="5211" w:type="dxa"/>
          </w:tcPr>
          <w:p w:rsidR="005D0EC6" w:rsidRPr="005D0EC6" w:rsidRDefault="005D0EC6" w:rsidP="005D0EC6">
            <w:pPr>
              <w:tabs>
                <w:tab w:val="left" w:pos="142"/>
              </w:tabs>
              <w:autoSpaceDE w:val="0"/>
              <w:autoSpaceDN w:val="0"/>
              <w:adjustRightInd w:val="0"/>
              <w:rPr>
                <w:rStyle w:val="FontStyle52"/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Принципы прогнозирования развития событий и оценки последствий при техногенных чрезвычайных ситуациях и стихийных явлениях</w:t>
            </w:r>
          </w:p>
        </w:tc>
        <w:tc>
          <w:tcPr>
            <w:tcW w:w="5103" w:type="dxa"/>
          </w:tcPr>
          <w:p w:rsidR="005D0EC6" w:rsidRPr="005D0EC6" w:rsidRDefault="005D0EC6" w:rsidP="005D0EC6">
            <w:pPr>
              <w:pStyle w:val="2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</w:rPr>
            </w:pPr>
            <w:r w:rsidRPr="005D0EC6">
              <w:rPr>
                <w:bCs/>
              </w:rPr>
              <w:t>тестовые задания, устный опрос, домашняя работа;</w:t>
            </w:r>
          </w:p>
          <w:p w:rsidR="005D0EC6" w:rsidRPr="005D0EC6" w:rsidRDefault="005D0EC6" w:rsidP="005D0EC6">
            <w:pPr>
              <w:pStyle w:val="2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</w:rPr>
            </w:pPr>
          </w:p>
        </w:tc>
      </w:tr>
      <w:tr w:rsidR="005D0EC6" w:rsidRPr="005D0EC6" w:rsidTr="005D0EC6">
        <w:tc>
          <w:tcPr>
            <w:tcW w:w="5211" w:type="dxa"/>
          </w:tcPr>
          <w:p w:rsidR="005D0EC6" w:rsidRPr="005D0EC6" w:rsidRDefault="005D0EC6" w:rsidP="005D0EC6">
            <w:pPr>
              <w:pStyle w:val="a5"/>
              <w:tabs>
                <w:tab w:val="left" w:pos="14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0EC6">
              <w:rPr>
                <w:rFonts w:ascii="Times New Roman" w:hAnsi="Times New Roman"/>
                <w:sz w:val="24"/>
                <w:szCs w:val="24"/>
              </w:rPr>
              <w:t>- систему мер по безопасности эксплуатации опасных производственных объектов и снижению вредного воздействия на окружающую среду;</w:t>
            </w:r>
          </w:p>
        </w:tc>
        <w:tc>
          <w:tcPr>
            <w:tcW w:w="5103" w:type="dxa"/>
          </w:tcPr>
          <w:p w:rsidR="005D0EC6" w:rsidRPr="005D0EC6" w:rsidRDefault="005D0EC6" w:rsidP="005D0EC6">
            <w:pPr>
              <w:pStyle w:val="2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</w:rPr>
            </w:pPr>
            <w:r w:rsidRPr="005D0EC6">
              <w:rPr>
                <w:bCs/>
              </w:rPr>
              <w:t>тестовые задания, устный опрос, домашняя работа;</w:t>
            </w:r>
          </w:p>
          <w:p w:rsidR="005D0EC6" w:rsidRPr="005D0EC6" w:rsidRDefault="005D0EC6" w:rsidP="005D0EC6">
            <w:pPr>
              <w:pStyle w:val="2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</w:rPr>
            </w:pPr>
          </w:p>
        </w:tc>
      </w:tr>
      <w:tr w:rsidR="005D0EC6" w:rsidRPr="005D0EC6" w:rsidTr="005D0EC6">
        <w:tc>
          <w:tcPr>
            <w:tcW w:w="5211" w:type="dxa"/>
          </w:tcPr>
          <w:p w:rsidR="005D0EC6" w:rsidRPr="005D0EC6" w:rsidRDefault="005D0EC6" w:rsidP="005D0EC6">
            <w:pPr>
              <w:pStyle w:val="a5"/>
              <w:tabs>
                <w:tab w:val="left" w:pos="14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0EC6">
              <w:rPr>
                <w:rFonts w:ascii="Times New Roman" w:hAnsi="Times New Roman"/>
                <w:sz w:val="24"/>
                <w:szCs w:val="24"/>
              </w:rPr>
              <w:t>-средства и методы повышения безопасности технических средств и технологических процессов;</w:t>
            </w:r>
          </w:p>
        </w:tc>
        <w:tc>
          <w:tcPr>
            <w:tcW w:w="5103" w:type="dxa"/>
          </w:tcPr>
          <w:p w:rsidR="005D0EC6" w:rsidRPr="005D0EC6" w:rsidRDefault="005D0EC6" w:rsidP="005D0EC6">
            <w:pPr>
              <w:pStyle w:val="2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</w:rPr>
            </w:pPr>
            <w:r w:rsidRPr="005D0EC6">
              <w:rPr>
                <w:bCs/>
              </w:rPr>
              <w:t>тестовые задания, устный опрос, домашняя работа;</w:t>
            </w:r>
          </w:p>
          <w:p w:rsidR="005D0EC6" w:rsidRPr="005D0EC6" w:rsidRDefault="005D0EC6" w:rsidP="005D0EC6">
            <w:pPr>
              <w:pStyle w:val="2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</w:rPr>
            </w:pPr>
            <w:r w:rsidRPr="005D0EC6">
              <w:rPr>
                <w:bCs/>
              </w:rPr>
              <w:t>зачет</w:t>
            </w:r>
          </w:p>
        </w:tc>
      </w:tr>
      <w:tr w:rsidR="005D0EC6" w:rsidRPr="005D0EC6" w:rsidTr="005D0EC6">
        <w:tc>
          <w:tcPr>
            <w:tcW w:w="10314" w:type="dxa"/>
            <w:gridSpan w:val="2"/>
          </w:tcPr>
          <w:p w:rsidR="005D0EC6" w:rsidRPr="005D0EC6" w:rsidRDefault="005D0EC6" w:rsidP="005D0EC6">
            <w:pPr>
              <w:pStyle w:val="20"/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bCs/>
              </w:rPr>
            </w:pPr>
            <w:r w:rsidRPr="005D0EC6">
              <w:t>ОБЩИЕ КОМПЕТЕНЦИИ</w:t>
            </w:r>
          </w:p>
        </w:tc>
      </w:tr>
      <w:tr w:rsidR="005D0EC6" w:rsidRPr="005D0EC6" w:rsidTr="005D0EC6">
        <w:tc>
          <w:tcPr>
            <w:tcW w:w="5211" w:type="dxa"/>
          </w:tcPr>
          <w:p w:rsidR="005D0EC6" w:rsidRPr="005D0EC6" w:rsidRDefault="005D0EC6" w:rsidP="005D0EC6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5103" w:type="dxa"/>
          </w:tcPr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 Текущий контроль в форме: защиты лабораторных и практических работ, контрольных работ по темам </w:t>
            </w:r>
            <w:proofErr w:type="gramStart"/>
            <w:r w:rsidRPr="005D0EC6">
              <w:rPr>
                <w:sz w:val="24"/>
                <w:szCs w:val="24"/>
              </w:rPr>
              <w:t>соответствующего</w:t>
            </w:r>
            <w:proofErr w:type="gramEnd"/>
            <w:r w:rsidRPr="005D0EC6">
              <w:rPr>
                <w:sz w:val="24"/>
                <w:szCs w:val="24"/>
              </w:rPr>
              <w:t xml:space="preserve"> МДК.</w:t>
            </w:r>
          </w:p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 </w:t>
            </w:r>
            <w:proofErr w:type="gramStart"/>
            <w:r w:rsidRPr="005D0EC6">
              <w:rPr>
                <w:sz w:val="24"/>
                <w:szCs w:val="24"/>
              </w:rPr>
              <w:t>Промежуточная</w:t>
            </w:r>
            <w:proofErr w:type="gramEnd"/>
            <w:r w:rsidRPr="005D0EC6">
              <w:rPr>
                <w:sz w:val="24"/>
                <w:szCs w:val="24"/>
              </w:rPr>
              <w:t xml:space="preserve"> </w:t>
            </w:r>
            <w:proofErr w:type="spellStart"/>
            <w:r w:rsidRPr="005D0EC6">
              <w:rPr>
                <w:sz w:val="24"/>
                <w:szCs w:val="24"/>
              </w:rPr>
              <w:t>аттестациядифференциальные</w:t>
            </w:r>
            <w:proofErr w:type="spellEnd"/>
            <w:r w:rsidRPr="005D0EC6">
              <w:rPr>
                <w:sz w:val="24"/>
                <w:szCs w:val="24"/>
              </w:rPr>
              <w:t xml:space="preserve"> зачеты по МДК, учебной и производственной практики.</w:t>
            </w:r>
          </w:p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Участие в конкурсах профессионального мастерства;</w:t>
            </w:r>
          </w:p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Кружковая работа;</w:t>
            </w:r>
          </w:p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Внешняя активность учащегося</w:t>
            </w:r>
          </w:p>
        </w:tc>
      </w:tr>
      <w:tr w:rsidR="005D0EC6" w:rsidRPr="005D0EC6" w:rsidTr="005D0EC6">
        <w:tc>
          <w:tcPr>
            <w:tcW w:w="5211" w:type="dxa"/>
          </w:tcPr>
          <w:p w:rsidR="005D0EC6" w:rsidRPr="005D0EC6" w:rsidRDefault="005D0EC6" w:rsidP="005D0EC6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5103" w:type="dxa"/>
          </w:tcPr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-Текущий контроль в форме: защиты лабораторных и практических работ, контрольных работ по темам </w:t>
            </w:r>
            <w:proofErr w:type="gramStart"/>
            <w:r w:rsidRPr="005D0EC6">
              <w:rPr>
                <w:sz w:val="24"/>
                <w:szCs w:val="24"/>
              </w:rPr>
              <w:t>соответствующего</w:t>
            </w:r>
            <w:proofErr w:type="gramEnd"/>
            <w:r w:rsidRPr="005D0EC6">
              <w:rPr>
                <w:sz w:val="24"/>
                <w:szCs w:val="24"/>
              </w:rPr>
              <w:t xml:space="preserve"> МДК.</w:t>
            </w:r>
          </w:p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Дифференциальные</w:t>
            </w:r>
            <w:proofErr w:type="gramStart"/>
            <w:r w:rsidRPr="005D0EC6">
              <w:rPr>
                <w:sz w:val="24"/>
                <w:szCs w:val="24"/>
              </w:rPr>
              <w:t>.</w:t>
            </w:r>
            <w:proofErr w:type="gramEnd"/>
            <w:r w:rsidRPr="005D0EC6">
              <w:rPr>
                <w:sz w:val="24"/>
                <w:szCs w:val="24"/>
              </w:rPr>
              <w:t xml:space="preserve"> </w:t>
            </w:r>
            <w:proofErr w:type="gramStart"/>
            <w:r w:rsidRPr="005D0EC6">
              <w:rPr>
                <w:sz w:val="24"/>
                <w:szCs w:val="24"/>
              </w:rPr>
              <w:t>з</w:t>
            </w:r>
            <w:proofErr w:type="gramEnd"/>
            <w:r w:rsidRPr="005D0EC6">
              <w:rPr>
                <w:sz w:val="24"/>
                <w:szCs w:val="24"/>
              </w:rPr>
              <w:t>ачеты по МДК, учебной и производственной практики.</w:t>
            </w:r>
          </w:p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-Выполнение практической работы квалификационного экзамена.</w:t>
            </w:r>
          </w:p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-Отзывы, характеристики, рекомендации с мест практики</w:t>
            </w:r>
          </w:p>
        </w:tc>
      </w:tr>
      <w:tr w:rsidR="005D0EC6" w:rsidRPr="005D0EC6" w:rsidTr="005D0EC6">
        <w:tc>
          <w:tcPr>
            <w:tcW w:w="5211" w:type="dxa"/>
          </w:tcPr>
          <w:p w:rsidR="005D0EC6" w:rsidRPr="005D0EC6" w:rsidRDefault="005D0EC6" w:rsidP="005D0EC6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ОК 3. Решать проблемы, оценивать риски и принимать решения в нестандартных ситуациях.</w:t>
            </w:r>
          </w:p>
        </w:tc>
        <w:tc>
          <w:tcPr>
            <w:tcW w:w="5103" w:type="dxa"/>
          </w:tcPr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Текущий контроль в форме: защиты </w:t>
            </w:r>
            <w:proofErr w:type="spellStart"/>
            <w:r w:rsidRPr="005D0EC6">
              <w:rPr>
                <w:sz w:val="24"/>
                <w:szCs w:val="24"/>
              </w:rPr>
              <w:t>лаборант-торных</w:t>
            </w:r>
            <w:proofErr w:type="spellEnd"/>
            <w:r w:rsidRPr="005D0EC6">
              <w:rPr>
                <w:sz w:val="24"/>
                <w:szCs w:val="24"/>
              </w:rPr>
              <w:t xml:space="preserve"> и практических работ, контрольных работ по темам </w:t>
            </w:r>
            <w:proofErr w:type="gramStart"/>
            <w:r w:rsidRPr="005D0EC6">
              <w:rPr>
                <w:sz w:val="24"/>
                <w:szCs w:val="24"/>
              </w:rPr>
              <w:t>соответствующего</w:t>
            </w:r>
            <w:proofErr w:type="gramEnd"/>
            <w:r w:rsidRPr="005D0EC6">
              <w:rPr>
                <w:sz w:val="24"/>
                <w:szCs w:val="24"/>
              </w:rPr>
              <w:t xml:space="preserve"> МДК.</w:t>
            </w:r>
          </w:p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Дифференциальные</w:t>
            </w:r>
            <w:proofErr w:type="gramStart"/>
            <w:r w:rsidRPr="005D0EC6">
              <w:rPr>
                <w:sz w:val="24"/>
                <w:szCs w:val="24"/>
              </w:rPr>
              <w:t>.</w:t>
            </w:r>
            <w:proofErr w:type="gramEnd"/>
            <w:r w:rsidRPr="005D0EC6">
              <w:rPr>
                <w:sz w:val="24"/>
                <w:szCs w:val="24"/>
              </w:rPr>
              <w:t xml:space="preserve"> </w:t>
            </w:r>
            <w:proofErr w:type="gramStart"/>
            <w:r w:rsidRPr="005D0EC6">
              <w:rPr>
                <w:sz w:val="24"/>
                <w:szCs w:val="24"/>
              </w:rPr>
              <w:t>з</w:t>
            </w:r>
            <w:proofErr w:type="gramEnd"/>
            <w:r w:rsidRPr="005D0EC6">
              <w:rPr>
                <w:sz w:val="24"/>
                <w:szCs w:val="24"/>
              </w:rPr>
              <w:t>ачеты по МДК, учебной и производственной практики.</w:t>
            </w:r>
          </w:p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-Выполнение практической работы квалификационного экзамена.</w:t>
            </w:r>
          </w:p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lastRenderedPageBreak/>
              <w:t>-Отзывы, характеристики, рекомендации с мест практики</w:t>
            </w:r>
          </w:p>
        </w:tc>
      </w:tr>
      <w:tr w:rsidR="005D0EC6" w:rsidRPr="005D0EC6" w:rsidTr="005D0EC6">
        <w:tc>
          <w:tcPr>
            <w:tcW w:w="5211" w:type="dxa"/>
          </w:tcPr>
          <w:p w:rsidR="005D0EC6" w:rsidRPr="005D0EC6" w:rsidRDefault="005D0EC6" w:rsidP="005D0EC6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lastRenderedPageBreak/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5103" w:type="dxa"/>
          </w:tcPr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-Текущий контроль в форме: защиты лабораторных и практических работ, контрольных работ по темам </w:t>
            </w:r>
            <w:proofErr w:type="spellStart"/>
            <w:proofErr w:type="gramStart"/>
            <w:r w:rsidRPr="005D0EC6">
              <w:rPr>
                <w:sz w:val="24"/>
                <w:szCs w:val="24"/>
              </w:rPr>
              <w:t>соответ-ствующего</w:t>
            </w:r>
            <w:proofErr w:type="spellEnd"/>
            <w:proofErr w:type="gramEnd"/>
            <w:r w:rsidRPr="005D0EC6">
              <w:rPr>
                <w:sz w:val="24"/>
                <w:szCs w:val="24"/>
              </w:rPr>
              <w:t xml:space="preserve"> МДК.</w:t>
            </w:r>
          </w:p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Дифференциальные зачеты по МДК и производственной практики.</w:t>
            </w:r>
          </w:p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-Выполнение практической работы квалификационного экзамена.</w:t>
            </w:r>
          </w:p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-Отзывы, характеристики, рекомендации с мест практики</w:t>
            </w:r>
          </w:p>
        </w:tc>
      </w:tr>
      <w:tr w:rsidR="005D0EC6" w:rsidRPr="005D0EC6" w:rsidTr="005D0EC6">
        <w:tc>
          <w:tcPr>
            <w:tcW w:w="5211" w:type="dxa"/>
          </w:tcPr>
          <w:p w:rsidR="005D0EC6" w:rsidRPr="005D0EC6" w:rsidRDefault="005D0EC6" w:rsidP="005D0EC6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5103" w:type="dxa"/>
          </w:tcPr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-Текущий контроль в форме: защиты лабораторных и практических работ, контрольных работ по темам </w:t>
            </w:r>
            <w:proofErr w:type="gramStart"/>
            <w:r w:rsidRPr="005D0EC6">
              <w:rPr>
                <w:sz w:val="24"/>
                <w:szCs w:val="24"/>
              </w:rPr>
              <w:t>соответствующего</w:t>
            </w:r>
            <w:proofErr w:type="gramEnd"/>
            <w:r w:rsidRPr="005D0EC6">
              <w:rPr>
                <w:sz w:val="24"/>
                <w:szCs w:val="24"/>
              </w:rPr>
              <w:t xml:space="preserve"> МДК.</w:t>
            </w:r>
          </w:p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Дифференциальные зачеты по МДК и производственной практики.</w:t>
            </w:r>
          </w:p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-Подготовка </w:t>
            </w:r>
            <w:proofErr w:type="spellStart"/>
            <w:r w:rsidRPr="005D0EC6">
              <w:rPr>
                <w:sz w:val="24"/>
                <w:szCs w:val="24"/>
              </w:rPr>
              <w:t>мультимедийных</w:t>
            </w:r>
            <w:proofErr w:type="spellEnd"/>
            <w:r w:rsidRPr="005D0EC6">
              <w:rPr>
                <w:sz w:val="24"/>
                <w:szCs w:val="24"/>
              </w:rPr>
              <w:t xml:space="preserve"> презентаций</w:t>
            </w:r>
          </w:p>
        </w:tc>
      </w:tr>
      <w:tr w:rsidR="005D0EC6" w:rsidRPr="005D0EC6" w:rsidTr="005D0EC6">
        <w:tc>
          <w:tcPr>
            <w:tcW w:w="5211" w:type="dxa"/>
          </w:tcPr>
          <w:p w:rsidR="005D0EC6" w:rsidRPr="005D0EC6" w:rsidRDefault="005D0EC6" w:rsidP="005D0EC6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5103" w:type="dxa"/>
          </w:tcPr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Текущий контроль в форме: защиты лабораторных и практических работ, контрольных работ по темам </w:t>
            </w:r>
            <w:proofErr w:type="gramStart"/>
            <w:r w:rsidRPr="005D0EC6">
              <w:rPr>
                <w:sz w:val="24"/>
                <w:szCs w:val="24"/>
              </w:rPr>
              <w:t>соответствующего</w:t>
            </w:r>
            <w:proofErr w:type="gramEnd"/>
            <w:r w:rsidRPr="005D0EC6">
              <w:rPr>
                <w:sz w:val="24"/>
                <w:szCs w:val="24"/>
              </w:rPr>
              <w:t xml:space="preserve"> МДК.</w:t>
            </w:r>
          </w:p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Дифференциальные зачеты по МДК и производственной практики.</w:t>
            </w:r>
          </w:p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Участие в учебных, образовательных, воспитательных мероприятиях спортивных мероприятиях.</w:t>
            </w:r>
          </w:p>
        </w:tc>
      </w:tr>
      <w:tr w:rsidR="005D0EC6" w:rsidRPr="005D0EC6" w:rsidTr="005D0EC6">
        <w:tc>
          <w:tcPr>
            <w:tcW w:w="5211" w:type="dxa"/>
          </w:tcPr>
          <w:p w:rsidR="005D0EC6" w:rsidRPr="005D0EC6" w:rsidRDefault="005D0EC6" w:rsidP="005D0EC6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5103" w:type="dxa"/>
          </w:tcPr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-Текущий контроль в форме: защиты лабораторных и практических работ, контрольных работ по темам </w:t>
            </w:r>
            <w:proofErr w:type="gramStart"/>
            <w:r w:rsidRPr="005D0EC6">
              <w:rPr>
                <w:sz w:val="24"/>
                <w:szCs w:val="24"/>
              </w:rPr>
              <w:t>соответствующего</w:t>
            </w:r>
            <w:proofErr w:type="gramEnd"/>
            <w:r w:rsidRPr="005D0EC6">
              <w:rPr>
                <w:sz w:val="24"/>
                <w:szCs w:val="24"/>
              </w:rPr>
              <w:t xml:space="preserve"> МДК.</w:t>
            </w:r>
          </w:p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Дифференциальные зачеты по МДК и производственной практики.</w:t>
            </w:r>
          </w:p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-Выполнение практической работы квалификационного экзамена.</w:t>
            </w:r>
          </w:p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-Отзывы, характеристики, рекомендации с мест практики</w:t>
            </w:r>
          </w:p>
        </w:tc>
      </w:tr>
      <w:tr w:rsidR="005D0EC6" w:rsidRPr="005D0EC6" w:rsidTr="005D0EC6">
        <w:tc>
          <w:tcPr>
            <w:tcW w:w="5211" w:type="dxa"/>
          </w:tcPr>
          <w:p w:rsidR="005D0EC6" w:rsidRPr="005D0EC6" w:rsidRDefault="005D0EC6" w:rsidP="005D0EC6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5103" w:type="dxa"/>
          </w:tcPr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-Текущий контроль в форме: защиты лабораторных и практических работ, контрольных работ по темам </w:t>
            </w:r>
            <w:proofErr w:type="gramStart"/>
            <w:r w:rsidRPr="005D0EC6">
              <w:rPr>
                <w:sz w:val="24"/>
                <w:szCs w:val="24"/>
              </w:rPr>
              <w:t>соответствующего</w:t>
            </w:r>
            <w:proofErr w:type="gramEnd"/>
            <w:r w:rsidRPr="005D0EC6">
              <w:rPr>
                <w:sz w:val="24"/>
                <w:szCs w:val="24"/>
              </w:rPr>
              <w:t xml:space="preserve"> МДК.</w:t>
            </w:r>
          </w:p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Дифференциальные зачеты по МДК и производственной практики.</w:t>
            </w:r>
          </w:p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 Подготовка </w:t>
            </w:r>
            <w:proofErr w:type="spellStart"/>
            <w:r w:rsidRPr="005D0EC6">
              <w:rPr>
                <w:sz w:val="24"/>
                <w:szCs w:val="24"/>
              </w:rPr>
              <w:t>мультимедийных</w:t>
            </w:r>
            <w:proofErr w:type="spellEnd"/>
            <w:r w:rsidRPr="005D0EC6">
              <w:rPr>
                <w:sz w:val="24"/>
                <w:szCs w:val="24"/>
              </w:rPr>
              <w:t xml:space="preserve"> презентаций, докладов, рефератов с использованием информационных технологий</w:t>
            </w:r>
          </w:p>
        </w:tc>
      </w:tr>
      <w:tr w:rsidR="005D0EC6" w:rsidRPr="005D0EC6" w:rsidTr="005D0EC6">
        <w:trPr>
          <w:trHeight w:val="1691"/>
        </w:trPr>
        <w:tc>
          <w:tcPr>
            <w:tcW w:w="5211" w:type="dxa"/>
          </w:tcPr>
          <w:p w:rsidR="005D0EC6" w:rsidRPr="005D0EC6" w:rsidRDefault="005D0EC6" w:rsidP="005D0EC6">
            <w:pPr>
              <w:tabs>
                <w:tab w:val="left" w:pos="142"/>
              </w:tabs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lastRenderedPageBreak/>
              <w:t>ОК 9. Быть готовым к смене технологий в профессиональной деятельности.</w:t>
            </w:r>
          </w:p>
        </w:tc>
        <w:tc>
          <w:tcPr>
            <w:tcW w:w="5103" w:type="dxa"/>
          </w:tcPr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-Текущий контроль в форме: защиты лабораторных и практических работ, контрольных работ по темам </w:t>
            </w:r>
            <w:proofErr w:type="gramStart"/>
            <w:r w:rsidRPr="005D0EC6">
              <w:rPr>
                <w:sz w:val="24"/>
                <w:szCs w:val="24"/>
              </w:rPr>
              <w:t>соответствующего</w:t>
            </w:r>
            <w:proofErr w:type="gramEnd"/>
            <w:r w:rsidRPr="005D0EC6">
              <w:rPr>
                <w:sz w:val="24"/>
                <w:szCs w:val="24"/>
              </w:rPr>
              <w:t xml:space="preserve"> МДК.</w:t>
            </w:r>
          </w:p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Дифференциальные зачеты по МДК и производственной практики.</w:t>
            </w:r>
          </w:p>
          <w:p w:rsidR="005D0EC6" w:rsidRPr="005D0EC6" w:rsidRDefault="005D0EC6" w:rsidP="005D0EC6">
            <w:pPr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 Подготовка </w:t>
            </w:r>
            <w:proofErr w:type="spellStart"/>
            <w:r w:rsidRPr="005D0EC6">
              <w:rPr>
                <w:sz w:val="24"/>
                <w:szCs w:val="24"/>
              </w:rPr>
              <w:t>мультимедийных</w:t>
            </w:r>
            <w:proofErr w:type="spellEnd"/>
            <w:r w:rsidRPr="005D0EC6">
              <w:rPr>
                <w:sz w:val="24"/>
                <w:szCs w:val="24"/>
              </w:rPr>
              <w:t xml:space="preserve"> презентаций, докладов, рефератов с использованием информационных технологий</w:t>
            </w:r>
          </w:p>
        </w:tc>
      </w:tr>
    </w:tbl>
    <w:p w:rsidR="005D0EC6" w:rsidRDefault="005D0EC6" w:rsidP="00DC1DDD">
      <w:pPr>
        <w:shd w:val="clear" w:color="auto" w:fill="FFFFFF"/>
        <w:ind w:firstLine="900"/>
        <w:jc w:val="both"/>
        <w:rPr>
          <w:sz w:val="24"/>
          <w:szCs w:val="24"/>
        </w:rPr>
      </w:pPr>
    </w:p>
    <w:tbl>
      <w:tblPr>
        <w:tblW w:w="10632" w:type="dxa"/>
        <w:tblInd w:w="-16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529"/>
        <w:gridCol w:w="5103"/>
      </w:tblGrid>
      <w:tr w:rsidR="005D0EC6" w:rsidRPr="005D0EC6" w:rsidTr="005D0EC6">
        <w:trPr>
          <w:trHeight w:val="202"/>
        </w:trPr>
        <w:tc>
          <w:tcPr>
            <w:tcW w:w="106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jc w:val="center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Профессиональные компетенции</w:t>
            </w:r>
          </w:p>
        </w:tc>
      </w:tr>
      <w:tr w:rsidR="005D0EC6" w:rsidRPr="005D0EC6" w:rsidTr="005D0EC6">
        <w:trPr>
          <w:trHeight w:val="711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ind w:right="142"/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ПК 1.1. Выбирать оптимальный вариант технологии соединения или обработки применительно к конкретной конструкции или материалу.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5D0EC6" w:rsidRPr="005D0EC6" w:rsidTr="005D0EC6">
        <w:trPr>
          <w:trHeight w:val="927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ind w:right="142"/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ПК 1.2. Оценивать технологичность свариваемых конструкций, технологические свойства основных и вспомогательных материалов.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5D0EC6" w:rsidRPr="005D0EC6" w:rsidTr="005D0EC6">
        <w:trPr>
          <w:trHeight w:val="929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ind w:right="142"/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ПК 1.3. Делать обоснованный выбор специального оборудования для реализации технологического процесса по профилю специальности.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5D0EC6" w:rsidRPr="005D0EC6" w:rsidTr="005D0EC6">
        <w:trPr>
          <w:trHeight w:val="917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ind w:right="142"/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ПК 1.4. Выбирать и рассчитывать основные параметры режимов работы соответствующего оборудования.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5D0EC6" w:rsidRPr="005D0EC6" w:rsidTr="005D0EC6">
        <w:trPr>
          <w:trHeight w:val="919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ind w:right="142"/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ПК 1.5. Выбирать вид и параметры режимов обработки материала с учётом применяемой технологии.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5D0EC6" w:rsidRPr="005D0EC6" w:rsidTr="005D0EC6">
        <w:trPr>
          <w:trHeight w:val="711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ind w:right="142"/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ПК 1.6. Решать типовые технологические задачи в области сварочного производства.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5D0EC6" w:rsidRPr="005D0EC6" w:rsidTr="005D0EC6">
        <w:trPr>
          <w:trHeight w:val="711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ind w:right="142"/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ПК 2.1. Осуществлять текущее планирование и организацию производственных работ на сварочном участке.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lastRenderedPageBreak/>
              <w:t xml:space="preserve"> выполнения практических работ</w:t>
            </w:r>
          </w:p>
        </w:tc>
      </w:tr>
      <w:tr w:rsidR="005D0EC6" w:rsidRPr="005D0EC6" w:rsidTr="005D0EC6">
        <w:trPr>
          <w:trHeight w:val="921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ind w:right="142"/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lastRenderedPageBreak/>
              <w:t>ПК 2.2. Рассчитывать основные технико-экономические показатели деятельности производственного участка.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5D0EC6" w:rsidRPr="005D0EC6" w:rsidTr="005D0EC6">
        <w:trPr>
          <w:trHeight w:val="711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ind w:right="142"/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ПК 2.3. Оценивать эффективность производственной деятельности.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5D0EC6" w:rsidRPr="005D0EC6" w:rsidTr="005D0EC6">
        <w:trPr>
          <w:trHeight w:val="711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ind w:right="142"/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ПК 2.4. Организовывать ремонт и техническое обслуживание сварочного производства по Единой системе планово-предупредительного ремонта.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5D0EC6" w:rsidRPr="005D0EC6" w:rsidTr="005D0EC6">
        <w:trPr>
          <w:trHeight w:val="319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ind w:right="142"/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ПК 2.5. Обеспечивать безопасное выполнение сварочных работ на производственном участке.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5D0EC6" w:rsidRPr="005D0EC6" w:rsidTr="005D0EC6">
        <w:trPr>
          <w:trHeight w:val="711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ind w:right="142"/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ПК 2.6. Получать технологическую, техническую и экономическую информацию с использованием современных технических сре</w:t>
            </w:r>
            <w:proofErr w:type="gramStart"/>
            <w:r w:rsidRPr="005D0EC6">
              <w:rPr>
                <w:sz w:val="24"/>
                <w:szCs w:val="24"/>
              </w:rPr>
              <w:t>дств дл</w:t>
            </w:r>
            <w:proofErr w:type="gramEnd"/>
            <w:r w:rsidRPr="005D0EC6">
              <w:rPr>
                <w:sz w:val="24"/>
                <w:szCs w:val="24"/>
              </w:rPr>
              <w:t>я реализации управленческих решений.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5D0EC6" w:rsidRPr="005D0EC6" w:rsidTr="005D0EC6">
        <w:trPr>
          <w:trHeight w:val="711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ind w:right="142"/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ПК 3.1. Проектировать технологическую оснастку и технологические операции при изготовлении типовых сварных конструкций.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5D0EC6" w:rsidRPr="005D0EC6" w:rsidTr="005D0EC6">
        <w:trPr>
          <w:trHeight w:val="711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ind w:right="142"/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ПК 3.2. Производить типовые технические расчёты при проектировании и проверке на прочность элементов механических систем.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5D0EC6" w:rsidRPr="005D0EC6" w:rsidTr="005D0EC6">
        <w:trPr>
          <w:trHeight w:val="711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ind w:right="142"/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ПК 3.3. Разрабатывать и оформлять конструкторскую, технологическую и техническую документацию в соответствии с действующими нормативными правовыми актами.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5D0EC6" w:rsidRPr="005D0EC6" w:rsidTr="005D0EC6">
        <w:trPr>
          <w:trHeight w:val="711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D0EC6" w:rsidRPr="005D0EC6" w:rsidRDefault="005D0EC6" w:rsidP="005D0EC6">
            <w:pPr>
              <w:pStyle w:val="ad"/>
              <w:ind w:right="142"/>
            </w:pPr>
            <w:r w:rsidRPr="005D0EC6">
              <w:lastRenderedPageBreak/>
              <w:t>ПК 3.4. Использовать информационные технологии для решения прикладных задач по специальности.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5D0EC6" w:rsidRPr="005D0EC6" w:rsidTr="005D0EC6">
        <w:trPr>
          <w:trHeight w:val="711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D0EC6" w:rsidRPr="005D0EC6" w:rsidRDefault="005D0EC6" w:rsidP="005D0EC6">
            <w:pPr>
              <w:pStyle w:val="ad"/>
              <w:ind w:right="142"/>
            </w:pPr>
            <w:r w:rsidRPr="005D0EC6">
              <w:t xml:space="preserve">ПК 3.5. Проводить патентные исследования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5D0EC6" w:rsidRPr="005D0EC6" w:rsidTr="005D0EC6">
        <w:trPr>
          <w:trHeight w:val="711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D0EC6" w:rsidRPr="005D0EC6" w:rsidRDefault="005D0EC6" w:rsidP="005D0EC6">
            <w:pPr>
              <w:pStyle w:val="ad"/>
              <w:ind w:right="142"/>
            </w:pPr>
            <w:r w:rsidRPr="005D0EC6">
              <w:t>ПК 4.1. Осуществлять технический контроль соответствия качества изделия установленным нормативам.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5D0EC6" w:rsidRPr="005D0EC6" w:rsidTr="005D0EC6">
        <w:trPr>
          <w:trHeight w:val="711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D0EC6" w:rsidRPr="005D0EC6" w:rsidRDefault="005D0EC6" w:rsidP="005D0EC6">
            <w:pPr>
              <w:pStyle w:val="ad"/>
              <w:ind w:right="142"/>
            </w:pPr>
            <w:r w:rsidRPr="005D0EC6">
              <w:t>ПК 4.2. Разрабатывать мероприятия по предупреждению дефектов сварных конструкций и выбирать оптимальную технологию их устранения.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5D0EC6" w:rsidRPr="005D0EC6" w:rsidTr="005D0EC6">
        <w:trPr>
          <w:trHeight w:val="711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D0EC6" w:rsidRPr="005D0EC6" w:rsidRDefault="005D0EC6" w:rsidP="005D0EC6">
            <w:pPr>
              <w:pStyle w:val="ad"/>
              <w:ind w:right="142"/>
            </w:pPr>
            <w:r w:rsidRPr="005D0EC6">
              <w:t>ПК 4.3. Проводить метрологическую проверку изделий, стандартные и квалификационные испытания объектов техники под руководством квалифицированных специалистов.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5D0EC6" w:rsidRPr="005D0EC6" w:rsidTr="005D0EC6">
        <w:trPr>
          <w:trHeight w:val="711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D0EC6" w:rsidRPr="005D0EC6" w:rsidRDefault="005D0EC6" w:rsidP="005D0EC6">
            <w:pPr>
              <w:pStyle w:val="ad"/>
              <w:ind w:right="142"/>
            </w:pPr>
            <w:r w:rsidRPr="005D0EC6">
              <w:t>ПК 4.4. Обоснованно выбирать и использовать методы, оборудование, аппаратуру и приборы для контроля металлов и сварных соединений.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5D0EC6" w:rsidRPr="005D0EC6" w:rsidTr="005D0EC6">
        <w:trPr>
          <w:trHeight w:val="711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D0EC6" w:rsidRPr="005D0EC6" w:rsidRDefault="005D0EC6" w:rsidP="005D0EC6">
            <w:pPr>
              <w:pStyle w:val="ad"/>
              <w:ind w:right="142"/>
            </w:pPr>
            <w:r w:rsidRPr="005D0EC6">
              <w:t>ПК 4.5. Оформлять документацию по контролю качества сварки.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Текущий контроль в форме: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устного опроса,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тестирования,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-  контрольных работ,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-зачёта, </w:t>
            </w:r>
          </w:p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 xml:space="preserve"> выполнения практических работ</w:t>
            </w:r>
          </w:p>
        </w:tc>
      </w:tr>
      <w:tr w:rsidR="005D0EC6" w:rsidRPr="005D0EC6" w:rsidTr="005D0EC6">
        <w:trPr>
          <w:trHeight w:val="245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D0EC6" w:rsidRPr="005D0EC6" w:rsidRDefault="005D0EC6" w:rsidP="005D0EC6">
            <w:pPr>
              <w:pStyle w:val="ac"/>
              <w:widowControl w:val="0"/>
              <w:ind w:left="0" w:firstLine="0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5D0EC6">
              <w:rPr>
                <w:rFonts w:ascii="Times New Roman" w:hAnsi="Times New Roman" w:cs="Times New Roman"/>
                <w:szCs w:val="24"/>
                <w:lang w:eastAsia="ru-RU"/>
              </w:rPr>
              <w:t xml:space="preserve">Форма контроля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D0EC6" w:rsidRPr="005D0EC6" w:rsidRDefault="005D0EC6" w:rsidP="005D0EC6">
            <w:pPr>
              <w:tabs>
                <w:tab w:val="left" w:pos="8205"/>
              </w:tabs>
              <w:jc w:val="both"/>
              <w:rPr>
                <w:sz w:val="24"/>
                <w:szCs w:val="24"/>
              </w:rPr>
            </w:pPr>
            <w:r w:rsidRPr="005D0EC6">
              <w:rPr>
                <w:sz w:val="24"/>
                <w:szCs w:val="24"/>
              </w:rPr>
              <w:t>Дифференцированный зачёт</w:t>
            </w:r>
          </w:p>
        </w:tc>
      </w:tr>
    </w:tbl>
    <w:p w:rsidR="005D0EC6" w:rsidRDefault="005D0EC6" w:rsidP="00DC1DDD">
      <w:pPr>
        <w:shd w:val="clear" w:color="auto" w:fill="FFFFFF"/>
        <w:ind w:firstLine="900"/>
        <w:jc w:val="both"/>
        <w:rPr>
          <w:sz w:val="24"/>
          <w:szCs w:val="24"/>
        </w:rPr>
      </w:pPr>
    </w:p>
    <w:p w:rsidR="00E24F11" w:rsidRPr="00DC1DDD" w:rsidRDefault="005D0EC6" w:rsidP="005D0EC6">
      <w:pPr>
        <w:jc w:val="both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3</w:t>
      </w:r>
      <w:r w:rsidR="00E24F11" w:rsidRPr="00DC1DDD">
        <w:rPr>
          <w:b/>
          <w:caps/>
          <w:sz w:val="24"/>
          <w:szCs w:val="24"/>
        </w:rPr>
        <w:t>. Контрольно-оценочные материалы</w:t>
      </w:r>
    </w:p>
    <w:p w:rsidR="00E24F11" w:rsidRPr="00DC1DDD" w:rsidRDefault="005A187F" w:rsidP="00DC1DDD">
      <w:pPr>
        <w:jc w:val="both"/>
        <w:rPr>
          <w:b/>
          <w:sz w:val="24"/>
          <w:szCs w:val="24"/>
        </w:rPr>
      </w:pPr>
      <w:r w:rsidRPr="00DC1DDD">
        <w:rPr>
          <w:b/>
          <w:sz w:val="24"/>
          <w:szCs w:val="24"/>
        </w:rPr>
        <w:t>3</w:t>
      </w:r>
      <w:r w:rsidR="00E24F11" w:rsidRPr="00DC1DDD">
        <w:rPr>
          <w:b/>
          <w:sz w:val="24"/>
          <w:szCs w:val="24"/>
        </w:rPr>
        <w:t>.1. Текущий контроль</w:t>
      </w:r>
    </w:p>
    <w:p w:rsidR="00E24F11" w:rsidRPr="00DC1DDD" w:rsidRDefault="005A187F" w:rsidP="00DC1DDD">
      <w:pPr>
        <w:ind w:firstLine="851"/>
        <w:jc w:val="both"/>
        <w:rPr>
          <w:sz w:val="24"/>
          <w:szCs w:val="24"/>
        </w:rPr>
      </w:pPr>
      <w:r w:rsidRPr="00DC1DDD">
        <w:rPr>
          <w:sz w:val="24"/>
          <w:szCs w:val="24"/>
        </w:rPr>
        <w:t>3</w:t>
      </w:r>
      <w:r w:rsidR="00E24F11" w:rsidRPr="00DC1DDD">
        <w:rPr>
          <w:sz w:val="24"/>
          <w:szCs w:val="24"/>
        </w:rPr>
        <w:t xml:space="preserve">.1.1.Банк тестовых заданий по темам </w:t>
      </w:r>
      <w:r w:rsidRPr="00DC1DDD">
        <w:rPr>
          <w:sz w:val="24"/>
          <w:szCs w:val="24"/>
        </w:rPr>
        <w:t>дисциплины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val="en-US" w:eastAsia="en-US"/>
        </w:rPr>
        <w:t>I</w:t>
      </w:r>
      <w:r w:rsidRPr="00DC1DDD">
        <w:rPr>
          <w:rFonts w:eastAsia="Calibri"/>
          <w:sz w:val="24"/>
          <w:szCs w:val="24"/>
          <w:lang w:eastAsia="en-US"/>
        </w:rPr>
        <w:t xml:space="preserve">. Тест по теме «Условия труда, причины травматизма» 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Выполнить тест: внимательно прочитать вопрос, из предложенных вариантов ответов, выбрать верный (один или несколько), результат занести в таблицу </w:t>
      </w:r>
    </w:p>
    <w:tbl>
      <w:tblPr>
        <w:tblStyle w:val="1"/>
        <w:tblW w:w="5000" w:type="pct"/>
        <w:tblLook w:val="04A0"/>
      </w:tblPr>
      <w:tblGrid>
        <w:gridCol w:w="884"/>
        <w:gridCol w:w="309"/>
        <w:gridCol w:w="310"/>
        <w:gridCol w:w="310"/>
        <w:gridCol w:w="310"/>
        <w:gridCol w:w="310"/>
        <w:gridCol w:w="310"/>
        <w:gridCol w:w="310"/>
        <w:gridCol w:w="310"/>
        <w:gridCol w:w="310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</w:tblGrid>
      <w:tr w:rsidR="0016571E" w:rsidRPr="00DC1DDD" w:rsidTr="00D71B05">
        <w:tc>
          <w:tcPr>
            <w:tcW w:w="466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</w:t>
            </w:r>
          </w:p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вопро</w:t>
            </w: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са</w:t>
            </w:r>
          </w:p>
        </w:tc>
        <w:tc>
          <w:tcPr>
            <w:tcW w:w="151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151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3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5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5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5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5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5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5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74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</w:tr>
      <w:tr w:rsidR="0016571E" w:rsidRPr="00DC1DDD" w:rsidTr="00D71B05">
        <w:tc>
          <w:tcPr>
            <w:tcW w:w="466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Вариант ответа</w:t>
            </w:r>
          </w:p>
        </w:tc>
        <w:tc>
          <w:tcPr>
            <w:tcW w:w="151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1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3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4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16571E" w:rsidRPr="00DC1DDD" w:rsidRDefault="0016571E" w:rsidP="00DC1DDD">
      <w:pPr>
        <w:jc w:val="both"/>
        <w:rPr>
          <w:rFonts w:eastAsia="Calibri"/>
          <w:sz w:val="24"/>
          <w:szCs w:val="24"/>
          <w:u w:val="single"/>
          <w:lang w:eastAsia="en-US"/>
        </w:rPr>
      </w:pP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u w:val="single"/>
          <w:lang w:eastAsia="en-US"/>
        </w:rPr>
      </w:pPr>
      <w:r w:rsidRPr="00DC1DDD">
        <w:rPr>
          <w:rFonts w:eastAsia="Calibri"/>
          <w:sz w:val="24"/>
          <w:szCs w:val="24"/>
          <w:u w:val="single"/>
          <w:lang w:eastAsia="en-US"/>
        </w:rPr>
        <w:t xml:space="preserve">1. Источник возникновения физических негативных факторов  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а)  шум;                                           б)  запыленность рабочей зоны</w:t>
      </w:r>
      <w:proofErr w:type="gramStart"/>
      <w:r w:rsidRPr="00DC1DDD">
        <w:rPr>
          <w:rFonts w:eastAsia="Calibri"/>
          <w:sz w:val="24"/>
          <w:szCs w:val="24"/>
          <w:lang w:eastAsia="en-US"/>
        </w:rPr>
        <w:t xml:space="preserve"> ;</w:t>
      </w:r>
      <w:proofErr w:type="gramEnd"/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в)  физические перегрузки;          г)  умственное перенапряжение  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u w:val="single"/>
          <w:lang w:eastAsia="en-US"/>
        </w:rPr>
      </w:pPr>
      <w:r w:rsidRPr="00DC1DDD">
        <w:rPr>
          <w:rFonts w:eastAsia="Calibri"/>
          <w:sz w:val="24"/>
          <w:szCs w:val="24"/>
          <w:u w:val="single"/>
          <w:lang w:eastAsia="en-US"/>
        </w:rPr>
        <w:t>2</w:t>
      </w:r>
      <w:proofErr w:type="gramStart"/>
      <w:r w:rsidRPr="00DC1DDD">
        <w:rPr>
          <w:rFonts w:eastAsia="Calibri"/>
          <w:sz w:val="24"/>
          <w:szCs w:val="24"/>
          <w:u w:val="single"/>
          <w:lang w:eastAsia="en-US"/>
        </w:rPr>
        <w:t xml:space="preserve">  Д</w:t>
      </w:r>
      <w:proofErr w:type="gramEnd"/>
      <w:r w:rsidRPr="00DC1DDD">
        <w:rPr>
          <w:rFonts w:eastAsia="Calibri"/>
          <w:sz w:val="24"/>
          <w:szCs w:val="24"/>
          <w:u w:val="single"/>
          <w:lang w:eastAsia="en-US"/>
        </w:rPr>
        <w:t xml:space="preserve">ля расследования несчастного случая на производстве создаётся комиссию в составе не менее 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а)  2 человек;    б)  3 человек;   в)  4 человек;    г)  8 человек. 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u w:val="single"/>
          <w:lang w:eastAsia="en-US"/>
        </w:rPr>
      </w:pP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u w:val="single"/>
          <w:lang w:eastAsia="en-US"/>
        </w:rPr>
      </w:pPr>
      <w:r w:rsidRPr="00DC1DDD">
        <w:rPr>
          <w:rFonts w:eastAsia="Calibri"/>
          <w:sz w:val="24"/>
          <w:szCs w:val="24"/>
          <w:u w:val="single"/>
          <w:lang w:eastAsia="en-US"/>
        </w:rPr>
        <w:t xml:space="preserve">3. Кем осуществляется  расследование несчастных случаев на производстве? 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а)  комиссией, назначенной руководителем предприятия 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б)  отделом охраны труда 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в)  инспектором </w:t>
      </w:r>
      <w:proofErr w:type="spellStart"/>
      <w:r w:rsidRPr="00DC1DDD">
        <w:rPr>
          <w:rFonts w:eastAsia="Calibri"/>
          <w:sz w:val="24"/>
          <w:szCs w:val="24"/>
          <w:lang w:eastAsia="en-US"/>
        </w:rPr>
        <w:t>госгорпромнадзора</w:t>
      </w:r>
      <w:proofErr w:type="spellEnd"/>
      <w:r w:rsidRPr="00DC1DDD">
        <w:rPr>
          <w:rFonts w:eastAsia="Calibri"/>
          <w:sz w:val="24"/>
          <w:szCs w:val="24"/>
          <w:lang w:eastAsia="en-US"/>
        </w:rPr>
        <w:t xml:space="preserve"> 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г)  профсоюзным комитетом 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proofErr w:type="spellStart"/>
      <w:r w:rsidRPr="00DC1DDD">
        <w:rPr>
          <w:rFonts w:eastAsia="Calibri"/>
          <w:sz w:val="24"/>
          <w:szCs w:val="24"/>
          <w:lang w:eastAsia="en-US"/>
        </w:rPr>
        <w:t>д</w:t>
      </w:r>
      <w:proofErr w:type="spellEnd"/>
      <w:r w:rsidRPr="00DC1DDD">
        <w:rPr>
          <w:rFonts w:eastAsia="Calibri"/>
          <w:sz w:val="24"/>
          <w:szCs w:val="24"/>
          <w:lang w:eastAsia="en-US"/>
        </w:rPr>
        <w:t xml:space="preserve">)  отделом внутренних дел  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u w:val="single"/>
          <w:lang w:eastAsia="en-US"/>
        </w:rPr>
      </w:pPr>
      <w:r w:rsidRPr="00DC1DDD">
        <w:rPr>
          <w:rFonts w:eastAsia="Calibri"/>
          <w:sz w:val="24"/>
          <w:szCs w:val="24"/>
          <w:u w:val="single"/>
          <w:lang w:eastAsia="en-US"/>
        </w:rPr>
        <w:t xml:space="preserve">4. В какие сроки  комиссией составляется  акт по расследованию несчастного случая? 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а)  трое суток</w:t>
      </w:r>
      <w:proofErr w:type="gramStart"/>
      <w:r w:rsidRPr="00DC1DDD">
        <w:rPr>
          <w:rFonts w:eastAsia="Calibri"/>
          <w:sz w:val="24"/>
          <w:szCs w:val="24"/>
          <w:lang w:eastAsia="en-US"/>
        </w:rPr>
        <w:t xml:space="preserve"> ;</w:t>
      </w:r>
      <w:proofErr w:type="gramEnd"/>
      <w:r w:rsidRPr="00DC1DDD">
        <w:rPr>
          <w:rFonts w:eastAsia="Calibri"/>
          <w:sz w:val="24"/>
          <w:szCs w:val="24"/>
          <w:lang w:eastAsia="en-US"/>
        </w:rPr>
        <w:t xml:space="preserve">          б)  одни сутки; 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в)  после окончания расследования;    г)  определяет руководитель 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u w:val="single"/>
          <w:lang w:eastAsia="en-US"/>
        </w:rPr>
      </w:pPr>
      <w:r w:rsidRPr="00DC1DDD">
        <w:rPr>
          <w:rFonts w:eastAsia="Calibri"/>
          <w:sz w:val="24"/>
          <w:szCs w:val="24"/>
          <w:u w:val="single"/>
          <w:lang w:eastAsia="en-US"/>
        </w:rPr>
        <w:t>5. Средства защиты от опасных факторов: ограждения</w:t>
      </w:r>
      <w:proofErr w:type="gramStart"/>
      <w:r w:rsidRPr="00DC1DDD">
        <w:rPr>
          <w:rFonts w:eastAsia="Calibri"/>
          <w:sz w:val="24"/>
          <w:szCs w:val="24"/>
          <w:u w:val="single"/>
          <w:lang w:eastAsia="en-US"/>
        </w:rPr>
        <w:t>.</w:t>
      </w:r>
      <w:proofErr w:type="gramEnd"/>
      <w:r w:rsidRPr="00DC1DDD">
        <w:rPr>
          <w:rFonts w:eastAsia="Calibri"/>
          <w:sz w:val="24"/>
          <w:szCs w:val="24"/>
          <w:u w:val="single"/>
          <w:lang w:eastAsia="en-US"/>
        </w:rPr>
        <w:t xml:space="preserve"> </w:t>
      </w:r>
      <w:proofErr w:type="gramStart"/>
      <w:r w:rsidRPr="00DC1DDD">
        <w:rPr>
          <w:rFonts w:eastAsia="Calibri"/>
          <w:sz w:val="24"/>
          <w:szCs w:val="24"/>
          <w:u w:val="single"/>
          <w:lang w:eastAsia="en-US"/>
        </w:rPr>
        <w:t>п</w:t>
      </w:r>
      <w:proofErr w:type="gramEnd"/>
      <w:r w:rsidRPr="00DC1DDD">
        <w:rPr>
          <w:rFonts w:eastAsia="Calibri"/>
          <w:sz w:val="24"/>
          <w:szCs w:val="24"/>
          <w:u w:val="single"/>
          <w:lang w:eastAsia="en-US"/>
        </w:rPr>
        <w:t xml:space="preserve">редупредительная сигнализация, блокировочные устройства, защитные экраны, ограничители и предохранители называются: 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а)  обязательными;                     б)  индивидуальными; 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в)  основными;                            г)  коллективные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u w:val="single"/>
          <w:lang w:eastAsia="en-US"/>
        </w:rPr>
      </w:pPr>
      <w:r w:rsidRPr="00DC1DDD">
        <w:rPr>
          <w:rFonts w:eastAsia="Calibri"/>
          <w:sz w:val="24"/>
          <w:szCs w:val="24"/>
          <w:u w:val="single"/>
          <w:lang w:eastAsia="en-US"/>
        </w:rPr>
        <w:t xml:space="preserve">6. Непредвиденное событие, неожиданное стечение обстоятельств, повлёкшее телесное повреждение или смерть: 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а)  профессиональное заболевание;            б)  производственная травма 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в)  несчастный случай</w:t>
      </w:r>
      <w:proofErr w:type="gramStart"/>
      <w:r w:rsidRPr="00DC1DDD">
        <w:rPr>
          <w:rFonts w:eastAsia="Calibri"/>
          <w:sz w:val="24"/>
          <w:szCs w:val="24"/>
          <w:lang w:eastAsia="en-US"/>
        </w:rPr>
        <w:t xml:space="preserve"> ;</w:t>
      </w:r>
      <w:proofErr w:type="gramEnd"/>
      <w:r w:rsidRPr="00DC1DDD">
        <w:rPr>
          <w:rFonts w:eastAsia="Calibri"/>
          <w:sz w:val="24"/>
          <w:szCs w:val="24"/>
          <w:lang w:eastAsia="en-US"/>
        </w:rPr>
        <w:t xml:space="preserve">                                г)  профессиональный риск 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u w:val="single"/>
          <w:lang w:eastAsia="en-US"/>
        </w:rPr>
      </w:pPr>
      <w:r w:rsidRPr="00DC1DDD">
        <w:rPr>
          <w:rFonts w:eastAsia="Calibri"/>
          <w:sz w:val="24"/>
          <w:szCs w:val="24"/>
          <w:u w:val="single"/>
          <w:lang w:eastAsia="en-US"/>
        </w:rPr>
        <w:t xml:space="preserve">7. Средства защиты бывают: 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а)   индивидуальные;  б)   групповые;  в)   разовые;   г)  коллективные 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u w:val="single"/>
          <w:lang w:eastAsia="en-US"/>
        </w:rPr>
      </w:pPr>
      <w:r w:rsidRPr="00DC1DDD">
        <w:rPr>
          <w:rFonts w:eastAsia="Calibri"/>
          <w:sz w:val="24"/>
          <w:szCs w:val="24"/>
          <w:u w:val="single"/>
          <w:lang w:eastAsia="en-US"/>
        </w:rPr>
        <w:t xml:space="preserve">8. Виды освещения на производстве  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а)   искусственное;     б)   производственное;    в)   промышленное</w:t>
      </w:r>
      <w:proofErr w:type="gramStart"/>
      <w:r w:rsidRPr="00DC1DDD">
        <w:rPr>
          <w:rFonts w:eastAsia="Calibri"/>
          <w:sz w:val="24"/>
          <w:szCs w:val="24"/>
          <w:lang w:eastAsia="en-US"/>
        </w:rPr>
        <w:t xml:space="preserve"> ;</w:t>
      </w:r>
      <w:proofErr w:type="gramEnd"/>
      <w:r w:rsidRPr="00DC1DDD">
        <w:rPr>
          <w:rFonts w:eastAsia="Calibri"/>
          <w:sz w:val="24"/>
          <w:szCs w:val="24"/>
          <w:lang w:eastAsia="en-US"/>
        </w:rPr>
        <w:t xml:space="preserve">   г)   электрическое 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u w:val="single"/>
          <w:lang w:eastAsia="en-US"/>
        </w:rPr>
      </w:pPr>
      <w:r w:rsidRPr="00DC1DDD">
        <w:rPr>
          <w:rFonts w:eastAsia="Calibri"/>
          <w:bCs/>
          <w:sz w:val="24"/>
          <w:szCs w:val="24"/>
          <w:u w:val="single"/>
          <w:lang w:eastAsia="en-US"/>
        </w:rPr>
        <w:t>9.Нахождение вредных веществ в воздухе рабочей зоны ограничивается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а) предельно допустимыми сбросами (ПДС);        б) предельно допустимыми выбросами (ПДВ);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в) предельно допустимыми уровнями (ПДУ);       г) предельно допустимыми концентрациями (ПДК)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u w:val="single"/>
          <w:lang w:eastAsia="en-US"/>
        </w:rPr>
      </w:pPr>
      <w:r w:rsidRPr="00DC1DDD">
        <w:rPr>
          <w:rFonts w:eastAsia="Calibri"/>
          <w:sz w:val="24"/>
          <w:szCs w:val="24"/>
          <w:u w:val="single"/>
          <w:lang w:eastAsia="en-US"/>
        </w:rPr>
        <w:t xml:space="preserve">10. </w:t>
      </w:r>
      <w:r w:rsidRPr="00DC1DDD">
        <w:rPr>
          <w:rFonts w:eastAsia="Calibri"/>
          <w:bCs/>
          <w:sz w:val="24"/>
          <w:szCs w:val="24"/>
          <w:u w:val="single"/>
          <w:lang w:eastAsia="en-US"/>
        </w:rPr>
        <w:t>Опасный производственный фактор - это: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u w:val="single"/>
          <w:lang w:eastAsia="en-US"/>
        </w:rPr>
      </w:pPr>
      <w:proofErr w:type="gramStart"/>
      <w:r w:rsidRPr="00DC1DDD">
        <w:rPr>
          <w:rFonts w:eastAsia="Calibri"/>
          <w:sz w:val="24"/>
          <w:szCs w:val="24"/>
          <w:lang w:eastAsia="en-US"/>
        </w:rPr>
        <w:t>а) такой фактор, воздействие которого на работающего в определенных условиях приводит к депрессии или к внезапному резкому ухудшению настроения</w:t>
      </w:r>
      <w:proofErr w:type="gramEnd"/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б</w:t>
      </w:r>
      <w:proofErr w:type="gramStart"/>
      <w:r w:rsidRPr="00DC1DDD">
        <w:rPr>
          <w:rFonts w:eastAsia="Calibri"/>
          <w:sz w:val="24"/>
          <w:szCs w:val="24"/>
          <w:lang w:eastAsia="en-US"/>
        </w:rPr>
        <w:t>)т</w:t>
      </w:r>
      <w:proofErr w:type="gramEnd"/>
      <w:r w:rsidRPr="00DC1DDD">
        <w:rPr>
          <w:rFonts w:eastAsia="Calibri"/>
          <w:sz w:val="24"/>
          <w:szCs w:val="24"/>
          <w:lang w:eastAsia="en-US"/>
        </w:rPr>
        <w:t>акой фактор, воздействие которого на работающего в определенных условиях приводит к травме или другому внезапному резкому ухудшению здоровья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u w:val="single"/>
          <w:lang w:eastAsia="en-US"/>
        </w:rPr>
      </w:pPr>
      <w:r w:rsidRPr="00DC1DDD">
        <w:rPr>
          <w:rFonts w:eastAsia="Calibri"/>
          <w:bCs/>
          <w:sz w:val="24"/>
          <w:szCs w:val="24"/>
          <w:u w:val="single"/>
          <w:lang w:eastAsia="en-US"/>
        </w:rPr>
        <w:t>11.Производственные факторы, влияющие на условия и безопасность труда, бывают следующих видов: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а) технические;                            б) санитарно-гигиенические </w:t>
      </w:r>
    </w:p>
    <w:p w:rsidR="0016571E" w:rsidRPr="00DC1DDD" w:rsidRDefault="00970376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в) природно-климатические</w:t>
      </w:r>
      <w:r w:rsidR="0016571E" w:rsidRPr="00DC1DDD">
        <w:rPr>
          <w:rFonts w:eastAsia="Calibri"/>
          <w:sz w:val="24"/>
          <w:szCs w:val="24"/>
          <w:lang w:eastAsia="en-US"/>
        </w:rPr>
        <w:t>;       г) психофизиологические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u w:val="single"/>
          <w:lang w:eastAsia="en-US"/>
        </w:rPr>
      </w:pPr>
      <w:r w:rsidRPr="00DC1DDD">
        <w:rPr>
          <w:rFonts w:eastAsia="Calibri"/>
          <w:sz w:val="24"/>
          <w:szCs w:val="24"/>
          <w:u w:val="single"/>
          <w:lang w:eastAsia="en-US"/>
        </w:rPr>
        <w:t> 12.</w:t>
      </w:r>
      <w:r w:rsidRPr="00DC1DDD">
        <w:rPr>
          <w:rFonts w:eastAsia="Calibri"/>
          <w:bCs/>
          <w:sz w:val="24"/>
          <w:szCs w:val="24"/>
          <w:u w:val="single"/>
          <w:lang w:eastAsia="en-US"/>
        </w:rPr>
        <w:t>Причины производственного травматизма и заболеваний бывают следующих видов: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а) психофизиологические;     б) санитарно-гигиенические;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В) организационные;              Г) технические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u w:val="single"/>
          <w:lang w:eastAsia="en-US"/>
        </w:rPr>
      </w:pPr>
      <w:r w:rsidRPr="00DC1DDD">
        <w:rPr>
          <w:rFonts w:eastAsia="Calibri"/>
          <w:bCs/>
          <w:sz w:val="24"/>
          <w:szCs w:val="24"/>
          <w:u w:val="single"/>
          <w:lang w:eastAsia="en-US"/>
        </w:rPr>
        <w:t>13.Расследованию и учету в соответствии со статьей 227 Трудового кодекса подлежат несчастные случаи: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lastRenderedPageBreak/>
        <w:t>а) при исполнении работником трудовых обязанностей или выполнении какой-либо работы на личном дачном участке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proofErr w:type="gramStart"/>
      <w:r w:rsidRPr="00DC1DDD">
        <w:rPr>
          <w:rFonts w:eastAsia="Calibri"/>
          <w:sz w:val="24"/>
          <w:szCs w:val="24"/>
          <w:lang w:eastAsia="en-US"/>
        </w:rPr>
        <w:t>б) произошедшие при исполнении работником трудовых обязанностей или выполнении какой-либо работы по поручению работодателя</w:t>
      </w:r>
      <w:proofErr w:type="gramEnd"/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proofErr w:type="gramStart"/>
      <w:r w:rsidRPr="00DC1DDD">
        <w:rPr>
          <w:rFonts w:eastAsia="Calibri"/>
          <w:sz w:val="24"/>
          <w:szCs w:val="24"/>
          <w:lang w:eastAsia="en-US"/>
        </w:rPr>
        <w:t>в) происшедшие с работниками и другими лицами, участвующими в производственной деятельности работодателя</w:t>
      </w:r>
      <w:proofErr w:type="gramEnd"/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u w:val="single"/>
          <w:lang w:eastAsia="en-US"/>
        </w:rPr>
      </w:pPr>
      <w:r w:rsidRPr="00DC1DDD">
        <w:rPr>
          <w:rFonts w:eastAsia="Calibri"/>
          <w:bCs/>
          <w:sz w:val="24"/>
          <w:szCs w:val="24"/>
          <w:u w:val="single"/>
          <w:lang w:eastAsia="en-US"/>
        </w:rPr>
        <w:t>14.Социальное страхование населения от несчастных случаев на производстве и профессиональных заболеваний в Российской Федерации является: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а) не обязательным;             б) желательным;                   в) обязательным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u w:val="single"/>
          <w:lang w:eastAsia="en-US"/>
        </w:rPr>
      </w:pPr>
      <w:r w:rsidRPr="00DC1DDD">
        <w:rPr>
          <w:rFonts w:eastAsia="Calibri"/>
          <w:bCs/>
          <w:sz w:val="24"/>
          <w:szCs w:val="24"/>
          <w:u w:val="single"/>
          <w:lang w:eastAsia="en-US"/>
        </w:rPr>
        <w:t>15.Могут ли рядовые работники привлекаться к дисциплинарной, материальной и уголовной ответственности за нарушение Законодательства по охране труда?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А) не могут;        Б) могут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u w:val="single"/>
          <w:lang w:eastAsia="en-US"/>
        </w:rPr>
      </w:pPr>
      <w:r w:rsidRPr="00DC1DDD">
        <w:rPr>
          <w:rFonts w:eastAsia="Calibri"/>
          <w:sz w:val="24"/>
          <w:szCs w:val="24"/>
          <w:u w:val="single"/>
          <w:lang w:eastAsia="en-US"/>
        </w:rPr>
        <w:t>16.</w:t>
      </w:r>
      <w:r w:rsidRPr="00DC1DDD">
        <w:rPr>
          <w:rFonts w:eastAsia="Calibri"/>
          <w:bCs/>
          <w:sz w:val="24"/>
          <w:szCs w:val="24"/>
          <w:u w:val="single"/>
          <w:lang w:eastAsia="en-US"/>
        </w:rPr>
        <w:t>В соответствии со статьей 220 Трудового кодекса РФ в случае не обеспечения работника по установленным нормам средствами индивидуальной защиты работодатель … требовать от работника исполнения трудовых обязанностей.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А) имеет право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Б) не имеет права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u w:val="single"/>
          <w:lang w:eastAsia="en-US"/>
        </w:rPr>
      </w:pPr>
      <w:r w:rsidRPr="00DC1DDD">
        <w:rPr>
          <w:rFonts w:eastAsia="Calibri"/>
          <w:bCs/>
          <w:sz w:val="24"/>
          <w:szCs w:val="24"/>
          <w:u w:val="single"/>
          <w:lang w:eastAsia="en-US"/>
        </w:rPr>
        <w:t xml:space="preserve"> 17 Периодичность проведения повторных инструктажей на обычных работах:</w:t>
      </w:r>
    </w:p>
    <w:p w:rsidR="0016571E" w:rsidRPr="00DC1DDD" w:rsidRDefault="0016571E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А) 1 месяц;                             Б) 3 месяца В) 6 месяцев;                         Г) 12 месяцев</w:t>
      </w:r>
    </w:p>
    <w:p w:rsidR="0016571E" w:rsidRPr="00DC1DDD" w:rsidRDefault="0016571E" w:rsidP="00DC1DDD">
      <w:pPr>
        <w:shd w:val="clear" w:color="auto" w:fill="F7F7F7"/>
        <w:jc w:val="both"/>
        <w:rPr>
          <w:color w:val="2E2E2E"/>
          <w:sz w:val="24"/>
          <w:szCs w:val="24"/>
          <w:u w:val="single"/>
        </w:rPr>
      </w:pPr>
      <w:r w:rsidRPr="00DC1DDD">
        <w:rPr>
          <w:color w:val="2E2E2E"/>
          <w:sz w:val="24"/>
          <w:szCs w:val="24"/>
          <w:u w:val="single"/>
        </w:rPr>
        <w:t>18</w:t>
      </w:r>
      <w:r w:rsidRPr="00DC1DDD">
        <w:rPr>
          <w:b/>
          <w:bCs/>
          <w:color w:val="2E2E2E"/>
          <w:sz w:val="24"/>
          <w:szCs w:val="24"/>
          <w:u w:val="single"/>
        </w:rPr>
        <w:t>. </w:t>
      </w:r>
      <w:r w:rsidRPr="00DC1DDD">
        <w:rPr>
          <w:color w:val="2E2E2E"/>
          <w:sz w:val="24"/>
          <w:szCs w:val="24"/>
          <w:u w:val="single"/>
        </w:rPr>
        <w:t>Неслышимый человеческим ухом звук частотой свыше 18 кГц – это…</w:t>
      </w:r>
    </w:p>
    <w:p w:rsidR="0016571E" w:rsidRPr="00DC1DDD" w:rsidRDefault="0016571E" w:rsidP="00DC1DDD">
      <w:pPr>
        <w:shd w:val="clear" w:color="auto" w:fill="F7F7F7"/>
        <w:jc w:val="both"/>
        <w:rPr>
          <w:color w:val="2E2E2E"/>
          <w:sz w:val="24"/>
          <w:szCs w:val="24"/>
        </w:rPr>
      </w:pPr>
      <w:r w:rsidRPr="00DC1DDD">
        <w:rPr>
          <w:bCs/>
          <w:color w:val="2E2E2E"/>
          <w:sz w:val="24"/>
          <w:szCs w:val="24"/>
        </w:rPr>
        <w:t>А) Ультразвук; </w:t>
      </w:r>
      <w:r w:rsidRPr="00DC1DDD">
        <w:rPr>
          <w:color w:val="2E2E2E"/>
          <w:sz w:val="24"/>
          <w:szCs w:val="24"/>
        </w:rPr>
        <w:t>                Б) Шум;</w:t>
      </w:r>
    </w:p>
    <w:p w:rsidR="0016571E" w:rsidRPr="00DC1DDD" w:rsidRDefault="0016571E" w:rsidP="00DC1DDD">
      <w:pPr>
        <w:shd w:val="clear" w:color="auto" w:fill="F7F7F7"/>
        <w:jc w:val="both"/>
        <w:rPr>
          <w:color w:val="2E2E2E"/>
          <w:sz w:val="24"/>
          <w:szCs w:val="24"/>
        </w:rPr>
      </w:pPr>
      <w:r w:rsidRPr="00DC1DDD">
        <w:rPr>
          <w:color w:val="2E2E2E"/>
          <w:sz w:val="24"/>
          <w:szCs w:val="24"/>
        </w:rPr>
        <w:t>В) Голос;                          Г) Инфразвук;                              Д) Писк;</w:t>
      </w:r>
    </w:p>
    <w:p w:rsidR="0016571E" w:rsidRPr="00DC1DDD" w:rsidRDefault="0016571E" w:rsidP="00DC1DDD">
      <w:pPr>
        <w:shd w:val="clear" w:color="auto" w:fill="F7F7F7"/>
        <w:jc w:val="both"/>
        <w:rPr>
          <w:color w:val="2E2E2E"/>
          <w:sz w:val="24"/>
          <w:szCs w:val="24"/>
          <w:u w:val="single"/>
        </w:rPr>
      </w:pPr>
      <w:r w:rsidRPr="00DC1DDD">
        <w:rPr>
          <w:color w:val="2E2E2E"/>
          <w:sz w:val="24"/>
          <w:szCs w:val="24"/>
          <w:u w:val="single"/>
        </w:rPr>
        <w:t>19</w:t>
      </w:r>
      <w:r w:rsidRPr="00DC1DDD">
        <w:rPr>
          <w:b/>
          <w:bCs/>
          <w:color w:val="2E2E2E"/>
          <w:sz w:val="24"/>
          <w:szCs w:val="24"/>
          <w:u w:val="single"/>
        </w:rPr>
        <w:t>.</w:t>
      </w:r>
      <w:r w:rsidRPr="00DC1DDD">
        <w:rPr>
          <w:color w:val="2E2E2E"/>
          <w:sz w:val="24"/>
          <w:szCs w:val="24"/>
          <w:u w:val="single"/>
        </w:rPr>
        <w:t> </w:t>
      </w:r>
      <w:proofErr w:type="gramStart"/>
      <w:r w:rsidRPr="00DC1DDD">
        <w:rPr>
          <w:color w:val="2E2E2E"/>
          <w:sz w:val="24"/>
          <w:szCs w:val="24"/>
          <w:u w:val="single"/>
        </w:rPr>
        <w:t>Признаки</w:t>
      </w:r>
      <w:proofErr w:type="gramEnd"/>
      <w:r w:rsidRPr="00DC1DDD">
        <w:rPr>
          <w:color w:val="2E2E2E"/>
          <w:sz w:val="24"/>
          <w:szCs w:val="24"/>
          <w:u w:val="single"/>
        </w:rPr>
        <w:t xml:space="preserve"> по которым оценивают состояние пострадавшего от электрического тока…</w:t>
      </w:r>
    </w:p>
    <w:p w:rsidR="0016571E" w:rsidRPr="00DC1DDD" w:rsidRDefault="0016571E" w:rsidP="00DC1DDD">
      <w:pPr>
        <w:shd w:val="clear" w:color="auto" w:fill="F7F7F7"/>
        <w:jc w:val="both"/>
        <w:rPr>
          <w:color w:val="2E2E2E"/>
          <w:sz w:val="24"/>
          <w:szCs w:val="24"/>
        </w:rPr>
      </w:pPr>
      <w:r w:rsidRPr="00DC1DDD">
        <w:rPr>
          <w:bCs/>
          <w:color w:val="2E2E2E"/>
          <w:sz w:val="24"/>
          <w:szCs w:val="24"/>
        </w:rPr>
        <w:t>А) Нарушение сознания, цвет кожных покровов, состояние дыхания,    пул</w:t>
      </w:r>
      <w:r w:rsidR="00673E51">
        <w:rPr>
          <w:bCs/>
          <w:color w:val="2E2E2E"/>
          <w:sz w:val="24"/>
          <w:szCs w:val="24"/>
        </w:rPr>
        <w:t>ьс</w:t>
      </w:r>
      <w:r w:rsidRPr="00DC1DDD">
        <w:rPr>
          <w:bCs/>
          <w:color w:val="2E2E2E"/>
          <w:sz w:val="24"/>
          <w:szCs w:val="24"/>
        </w:rPr>
        <w:t xml:space="preserve">                                                                                    </w:t>
      </w:r>
    </w:p>
    <w:p w:rsidR="0016571E" w:rsidRPr="00DC1DDD" w:rsidRDefault="0016571E" w:rsidP="00DC1DDD">
      <w:pPr>
        <w:shd w:val="clear" w:color="auto" w:fill="F7F7F7"/>
        <w:jc w:val="both"/>
        <w:rPr>
          <w:color w:val="2E2E2E"/>
          <w:sz w:val="24"/>
          <w:szCs w:val="24"/>
        </w:rPr>
      </w:pPr>
      <w:r w:rsidRPr="00DC1DDD">
        <w:rPr>
          <w:color w:val="2E2E2E"/>
          <w:sz w:val="24"/>
          <w:szCs w:val="24"/>
        </w:rPr>
        <w:t>Б) Перелом руки.</w:t>
      </w:r>
    </w:p>
    <w:p w:rsidR="0016571E" w:rsidRPr="00DC1DDD" w:rsidRDefault="0016571E" w:rsidP="00DC1DDD">
      <w:pPr>
        <w:shd w:val="clear" w:color="auto" w:fill="F7F7F7"/>
        <w:jc w:val="both"/>
        <w:rPr>
          <w:color w:val="2E2E2E"/>
          <w:sz w:val="24"/>
          <w:szCs w:val="24"/>
        </w:rPr>
      </w:pPr>
      <w:r w:rsidRPr="00DC1DDD">
        <w:rPr>
          <w:color w:val="2E2E2E"/>
          <w:sz w:val="24"/>
          <w:szCs w:val="24"/>
        </w:rPr>
        <w:t>В) Гематомы на ноге. Г) Громкий голос. Д) Закрытые глаза.</w:t>
      </w:r>
    </w:p>
    <w:p w:rsidR="0016571E" w:rsidRPr="00DC1DDD" w:rsidRDefault="0016571E" w:rsidP="00DC1DDD">
      <w:pPr>
        <w:shd w:val="clear" w:color="auto" w:fill="F7F7F7"/>
        <w:jc w:val="both"/>
        <w:rPr>
          <w:color w:val="2E2E2E"/>
          <w:sz w:val="24"/>
          <w:szCs w:val="24"/>
          <w:u w:val="single"/>
        </w:rPr>
      </w:pPr>
      <w:r w:rsidRPr="00DC1DDD">
        <w:rPr>
          <w:color w:val="2E2E2E"/>
          <w:sz w:val="24"/>
          <w:szCs w:val="24"/>
          <w:u w:val="single"/>
        </w:rPr>
        <w:t>20</w:t>
      </w:r>
      <w:r w:rsidRPr="00DC1DDD">
        <w:rPr>
          <w:bCs/>
          <w:color w:val="2E2E2E"/>
          <w:sz w:val="24"/>
          <w:szCs w:val="24"/>
          <w:u w:val="single"/>
        </w:rPr>
        <w:t>.</w:t>
      </w:r>
      <w:r w:rsidRPr="00DC1DDD">
        <w:rPr>
          <w:color w:val="2E2E2E"/>
          <w:sz w:val="24"/>
          <w:szCs w:val="24"/>
          <w:u w:val="single"/>
        </w:rPr>
        <w:t> Кем оказывается первая медицинская помощь от электрического тока?</w:t>
      </w:r>
    </w:p>
    <w:p w:rsidR="0016571E" w:rsidRPr="00DC1DDD" w:rsidRDefault="0016571E" w:rsidP="00DC1DDD">
      <w:pPr>
        <w:shd w:val="clear" w:color="auto" w:fill="F7F7F7"/>
        <w:jc w:val="both"/>
        <w:rPr>
          <w:color w:val="2E2E2E"/>
          <w:sz w:val="24"/>
          <w:szCs w:val="24"/>
        </w:rPr>
      </w:pPr>
      <w:r w:rsidRPr="00DC1DDD">
        <w:rPr>
          <w:color w:val="2E2E2E"/>
          <w:sz w:val="24"/>
          <w:szCs w:val="24"/>
        </w:rPr>
        <w:t xml:space="preserve">А) Медицинскими работниками.       </w:t>
      </w:r>
      <w:r w:rsidRPr="00DC1DDD">
        <w:rPr>
          <w:bCs/>
          <w:color w:val="2E2E2E"/>
          <w:sz w:val="24"/>
          <w:szCs w:val="24"/>
        </w:rPr>
        <w:t xml:space="preserve">Б) Людьми, оказавшимися </w:t>
      </w:r>
      <w:proofErr w:type="gramStart"/>
      <w:r w:rsidRPr="00DC1DDD">
        <w:rPr>
          <w:bCs/>
          <w:color w:val="2E2E2E"/>
          <w:sz w:val="24"/>
          <w:szCs w:val="24"/>
        </w:rPr>
        <w:t>по близости</w:t>
      </w:r>
      <w:proofErr w:type="gramEnd"/>
      <w:r w:rsidRPr="00DC1DDD">
        <w:rPr>
          <w:color w:val="2E2E2E"/>
          <w:sz w:val="24"/>
          <w:szCs w:val="24"/>
        </w:rPr>
        <w:t>                                          </w:t>
      </w:r>
    </w:p>
    <w:p w:rsidR="0016571E" w:rsidRPr="00DC1DDD" w:rsidRDefault="0016571E" w:rsidP="00DC1DDD">
      <w:pPr>
        <w:shd w:val="clear" w:color="auto" w:fill="F7F7F7"/>
        <w:jc w:val="both"/>
        <w:rPr>
          <w:color w:val="2E2E2E"/>
          <w:sz w:val="24"/>
          <w:szCs w:val="24"/>
          <w:u w:val="single"/>
        </w:rPr>
      </w:pPr>
      <w:r w:rsidRPr="00DC1DDD">
        <w:rPr>
          <w:color w:val="2E2E2E"/>
          <w:sz w:val="24"/>
          <w:szCs w:val="24"/>
          <w:u w:val="single"/>
        </w:rPr>
        <w:t>21</w:t>
      </w:r>
      <w:r w:rsidRPr="00DC1DDD">
        <w:rPr>
          <w:bCs/>
          <w:color w:val="2E2E2E"/>
          <w:sz w:val="24"/>
          <w:szCs w:val="24"/>
          <w:u w:val="single"/>
        </w:rPr>
        <w:t>.</w:t>
      </w:r>
      <w:r w:rsidRPr="00DC1DDD">
        <w:rPr>
          <w:color w:val="2E2E2E"/>
          <w:sz w:val="24"/>
          <w:szCs w:val="24"/>
          <w:u w:val="single"/>
        </w:rPr>
        <w:t xml:space="preserve"> К </w:t>
      </w:r>
      <w:proofErr w:type="spellStart"/>
      <w:r w:rsidRPr="00DC1DDD">
        <w:rPr>
          <w:color w:val="2E2E2E"/>
          <w:sz w:val="24"/>
          <w:szCs w:val="24"/>
          <w:u w:val="single"/>
        </w:rPr>
        <w:t>огнегасительным</w:t>
      </w:r>
      <w:proofErr w:type="spellEnd"/>
      <w:r w:rsidRPr="00DC1DDD">
        <w:rPr>
          <w:color w:val="2E2E2E"/>
          <w:sz w:val="24"/>
          <w:szCs w:val="24"/>
          <w:u w:val="single"/>
        </w:rPr>
        <w:t xml:space="preserve"> веществам относятся…</w:t>
      </w:r>
    </w:p>
    <w:p w:rsidR="0016571E" w:rsidRPr="00DC1DDD" w:rsidRDefault="0016571E" w:rsidP="00DC1DDD">
      <w:pPr>
        <w:shd w:val="clear" w:color="auto" w:fill="F7F7F7"/>
        <w:jc w:val="both"/>
        <w:rPr>
          <w:color w:val="2E2E2E"/>
          <w:sz w:val="24"/>
          <w:szCs w:val="24"/>
        </w:rPr>
      </w:pPr>
      <w:r w:rsidRPr="00DC1DDD">
        <w:rPr>
          <w:bCs/>
          <w:color w:val="2E2E2E"/>
          <w:sz w:val="24"/>
          <w:szCs w:val="24"/>
        </w:rPr>
        <w:t xml:space="preserve">А) Вода, песок, </w:t>
      </w:r>
      <w:proofErr w:type="spellStart"/>
      <w:r w:rsidRPr="00DC1DDD">
        <w:rPr>
          <w:bCs/>
          <w:color w:val="2E2E2E"/>
          <w:sz w:val="24"/>
          <w:szCs w:val="24"/>
        </w:rPr>
        <w:t>огнегасительная</w:t>
      </w:r>
      <w:proofErr w:type="spellEnd"/>
      <w:r w:rsidRPr="00DC1DDD">
        <w:rPr>
          <w:bCs/>
          <w:color w:val="2E2E2E"/>
          <w:sz w:val="24"/>
          <w:szCs w:val="24"/>
        </w:rPr>
        <w:t xml:space="preserve"> пена,  асбест                                 </w:t>
      </w:r>
    </w:p>
    <w:p w:rsidR="0016571E" w:rsidRPr="00DC1DDD" w:rsidRDefault="0016571E" w:rsidP="00DC1DDD">
      <w:pPr>
        <w:shd w:val="clear" w:color="auto" w:fill="F7F7F7"/>
        <w:jc w:val="both"/>
        <w:rPr>
          <w:color w:val="2E2E2E"/>
          <w:sz w:val="24"/>
          <w:szCs w:val="24"/>
        </w:rPr>
      </w:pPr>
      <w:r w:rsidRPr="00DC1DDD">
        <w:rPr>
          <w:color w:val="2E2E2E"/>
          <w:sz w:val="24"/>
          <w:szCs w:val="24"/>
        </w:rPr>
        <w:t>В) Снег, лёд.           Г) Песок, земля.                    Д) Глина.</w:t>
      </w:r>
    </w:p>
    <w:p w:rsidR="0016571E" w:rsidRPr="00DC1DDD" w:rsidRDefault="0016571E" w:rsidP="00DC1DDD">
      <w:pPr>
        <w:shd w:val="clear" w:color="auto" w:fill="F7F7F7"/>
        <w:jc w:val="both"/>
        <w:rPr>
          <w:color w:val="2E2E2E"/>
          <w:sz w:val="24"/>
          <w:szCs w:val="24"/>
          <w:u w:val="single"/>
        </w:rPr>
      </w:pPr>
      <w:r w:rsidRPr="00DC1DDD">
        <w:rPr>
          <w:color w:val="2E2E2E"/>
          <w:sz w:val="24"/>
          <w:szCs w:val="24"/>
          <w:u w:val="single"/>
        </w:rPr>
        <w:t>22</w:t>
      </w:r>
      <w:r w:rsidRPr="00DC1DDD">
        <w:rPr>
          <w:bCs/>
          <w:color w:val="2E2E2E"/>
          <w:sz w:val="24"/>
          <w:szCs w:val="24"/>
          <w:u w:val="single"/>
        </w:rPr>
        <w:t>.</w:t>
      </w:r>
      <w:r w:rsidRPr="00DC1DDD">
        <w:rPr>
          <w:color w:val="2E2E2E"/>
          <w:sz w:val="24"/>
          <w:szCs w:val="24"/>
          <w:u w:val="single"/>
        </w:rPr>
        <w:t xml:space="preserve"> Средствами индивидуальной защиты от </w:t>
      </w:r>
      <w:proofErr w:type="gramStart"/>
      <w:r w:rsidRPr="00DC1DDD">
        <w:rPr>
          <w:color w:val="2E2E2E"/>
          <w:sz w:val="24"/>
          <w:szCs w:val="24"/>
          <w:u w:val="single"/>
        </w:rPr>
        <w:t>механического</w:t>
      </w:r>
      <w:proofErr w:type="gramEnd"/>
      <w:r w:rsidRPr="00DC1DDD">
        <w:rPr>
          <w:color w:val="2E2E2E"/>
          <w:sz w:val="24"/>
          <w:szCs w:val="24"/>
          <w:u w:val="single"/>
        </w:rPr>
        <w:t xml:space="preserve"> </w:t>
      </w:r>
      <w:proofErr w:type="spellStart"/>
      <w:r w:rsidRPr="00DC1DDD">
        <w:rPr>
          <w:color w:val="2E2E2E"/>
          <w:sz w:val="24"/>
          <w:szCs w:val="24"/>
          <w:u w:val="single"/>
        </w:rPr>
        <w:t>травмирования</w:t>
      </w:r>
      <w:proofErr w:type="spellEnd"/>
      <w:r w:rsidRPr="00DC1DDD">
        <w:rPr>
          <w:color w:val="2E2E2E"/>
          <w:sz w:val="24"/>
          <w:szCs w:val="24"/>
          <w:u w:val="single"/>
        </w:rPr>
        <w:t xml:space="preserve">  являются…</w:t>
      </w:r>
    </w:p>
    <w:p w:rsidR="0016571E" w:rsidRPr="00DC1DDD" w:rsidRDefault="0016571E" w:rsidP="00DC1DDD">
      <w:pPr>
        <w:shd w:val="clear" w:color="auto" w:fill="F7F7F7"/>
        <w:jc w:val="both"/>
        <w:rPr>
          <w:color w:val="2E2E2E"/>
          <w:sz w:val="24"/>
          <w:szCs w:val="24"/>
        </w:rPr>
      </w:pPr>
      <w:r w:rsidRPr="00DC1DDD">
        <w:rPr>
          <w:color w:val="2E2E2E"/>
          <w:sz w:val="24"/>
          <w:szCs w:val="24"/>
        </w:rPr>
        <w:t xml:space="preserve">А) ограждения, </w:t>
      </w:r>
    </w:p>
    <w:p w:rsidR="0016571E" w:rsidRPr="00DC1DDD" w:rsidRDefault="0016571E" w:rsidP="00DC1DDD">
      <w:pPr>
        <w:shd w:val="clear" w:color="auto" w:fill="F7F7F7"/>
        <w:jc w:val="both"/>
        <w:rPr>
          <w:color w:val="2E2E2E"/>
          <w:sz w:val="24"/>
          <w:szCs w:val="24"/>
        </w:rPr>
      </w:pPr>
      <w:r w:rsidRPr="00DC1DDD">
        <w:rPr>
          <w:bCs/>
          <w:color w:val="2E2E2E"/>
          <w:sz w:val="24"/>
          <w:szCs w:val="24"/>
        </w:rPr>
        <w:t xml:space="preserve">Б) очки, щитки, </w:t>
      </w:r>
      <w:proofErr w:type="gramStart"/>
      <w:r w:rsidRPr="00DC1DDD">
        <w:rPr>
          <w:bCs/>
          <w:color w:val="2E2E2E"/>
          <w:sz w:val="24"/>
          <w:szCs w:val="24"/>
        </w:rPr>
        <w:t>спец</w:t>
      </w:r>
      <w:proofErr w:type="gramEnd"/>
      <w:r w:rsidRPr="00DC1DDD">
        <w:rPr>
          <w:bCs/>
          <w:color w:val="2E2E2E"/>
          <w:sz w:val="24"/>
          <w:szCs w:val="24"/>
        </w:rPr>
        <w:t xml:space="preserve">. одежда                                                            </w:t>
      </w:r>
    </w:p>
    <w:p w:rsidR="0016571E" w:rsidRPr="00DC1DDD" w:rsidRDefault="0016571E" w:rsidP="00DC1DDD">
      <w:pPr>
        <w:shd w:val="clear" w:color="auto" w:fill="F7F7F7"/>
        <w:jc w:val="both"/>
        <w:rPr>
          <w:color w:val="2E2E2E"/>
          <w:sz w:val="24"/>
          <w:szCs w:val="24"/>
        </w:rPr>
      </w:pPr>
      <w:r w:rsidRPr="00DC1DDD">
        <w:rPr>
          <w:color w:val="2E2E2E"/>
          <w:sz w:val="24"/>
          <w:szCs w:val="24"/>
        </w:rPr>
        <w:t>В)  предупредительные знаки</w:t>
      </w:r>
    </w:p>
    <w:p w:rsidR="0016571E" w:rsidRPr="00DC1DDD" w:rsidRDefault="0016571E" w:rsidP="00DC1DDD">
      <w:pPr>
        <w:shd w:val="clear" w:color="auto" w:fill="F7F7F7"/>
        <w:jc w:val="both"/>
        <w:rPr>
          <w:color w:val="2E2E2E"/>
          <w:sz w:val="24"/>
          <w:szCs w:val="24"/>
          <w:u w:val="single"/>
        </w:rPr>
      </w:pPr>
      <w:r w:rsidRPr="00DC1DDD">
        <w:rPr>
          <w:color w:val="2E2E2E"/>
          <w:sz w:val="24"/>
          <w:szCs w:val="24"/>
          <w:u w:val="single"/>
        </w:rPr>
        <w:t>23</w:t>
      </w:r>
      <w:r w:rsidRPr="00DC1DDD">
        <w:rPr>
          <w:bCs/>
          <w:color w:val="2E2E2E"/>
          <w:sz w:val="24"/>
          <w:szCs w:val="24"/>
          <w:u w:val="single"/>
        </w:rPr>
        <w:t>. </w:t>
      </w:r>
      <w:r w:rsidRPr="00DC1DDD">
        <w:rPr>
          <w:color w:val="2E2E2E"/>
          <w:sz w:val="24"/>
          <w:szCs w:val="24"/>
          <w:u w:val="single"/>
        </w:rPr>
        <w:t>К опасным факторам комплексного характера относятся…</w:t>
      </w:r>
    </w:p>
    <w:p w:rsidR="0016571E" w:rsidRPr="00DC1DDD" w:rsidRDefault="0016571E" w:rsidP="00DC1DDD">
      <w:pPr>
        <w:shd w:val="clear" w:color="auto" w:fill="F7F7F7"/>
        <w:jc w:val="both"/>
        <w:rPr>
          <w:color w:val="2E2E2E"/>
          <w:sz w:val="24"/>
          <w:szCs w:val="24"/>
        </w:rPr>
      </w:pPr>
      <w:r w:rsidRPr="00DC1DDD">
        <w:rPr>
          <w:bCs/>
          <w:color w:val="2E2E2E"/>
          <w:sz w:val="24"/>
          <w:szCs w:val="24"/>
        </w:rPr>
        <w:t>А) Механические, химические, физические;</w:t>
      </w:r>
      <w:r w:rsidRPr="00DC1DDD">
        <w:rPr>
          <w:color w:val="2E2E2E"/>
          <w:sz w:val="24"/>
          <w:szCs w:val="24"/>
        </w:rPr>
        <w:t>                        Б) Гигиенические</w:t>
      </w:r>
    </w:p>
    <w:p w:rsidR="0016571E" w:rsidRPr="00DC1DDD" w:rsidRDefault="0016571E" w:rsidP="00DC1DDD">
      <w:pPr>
        <w:shd w:val="clear" w:color="auto" w:fill="F7F7F7"/>
        <w:jc w:val="both"/>
        <w:rPr>
          <w:color w:val="2E2E2E"/>
          <w:sz w:val="24"/>
          <w:szCs w:val="24"/>
        </w:rPr>
      </w:pPr>
      <w:r w:rsidRPr="00DC1DDD">
        <w:rPr>
          <w:color w:val="2E2E2E"/>
          <w:sz w:val="24"/>
          <w:szCs w:val="24"/>
        </w:rPr>
        <w:t>В). Конструктивные;                                                                г) Санитарные.</w:t>
      </w:r>
    </w:p>
    <w:p w:rsidR="0016571E" w:rsidRPr="00DC1DDD" w:rsidRDefault="0016571E" w:rsidP="00DC1DDD">
      <w:pPr>
        <w:shd w:val="clear" w:color="auto" w:fill="F7F7F7"/>
        <w:jc w:val="both"/>
        <w:rPr>
          <w:color w:val="2E2E2E"/>
          <w:sz w:val="24"/>
          <w:szCs w:val="24"/>
        </w:rPr>
      </w:pPr>
      <w:r w:rsidRPr="00DC1DDD">
        <w:rPr>
          <w:color w:val="2E2E2E"/>
          <w:sz w:val="24"/>
          <w:szCs w:val="24"/>
          <w:u w:val="single"/>
        </w:rPr>
        <w:t>24</w:t>
      </w:r>
      <w:r w:rsidRPr="00DC1DDD">
        <w:rPr>
          <w:b/>
          <w:bCs/>
          <w:color w:val="2E2E2E"/>
          <w:sz w:val="24"/>
          <w:szCs w:val="24"/>
          <w:u w:val="single"/>
        </w:rPr>
        <w:t>. </w:t>
      </w:r>
      <w:r w:rsidRPr="00DC1DDD">
        <w:rPr>
          <w:color w:val="2E2E2E"/>
          <w:sz w:val="24"/>
          <w:szCs w:val="24"/>
          <w:u w:val="single"/>
        </w:rPr>
        <w:t>Материалы, которые воспламеняются от кратковременного воздействия источника зажигания с низкой энергией – это</w:t>
      </w:r>
      <w:r w:rsidRPr="00DC1DDD">
        <w:rPr>
          <w:color w:val="2E2E2E"/>
          <w:sz w:val="24"/>
          <w:szCs w:val="24"/>
        </w:rPr>
        <w:t>…</w:t>
      </w:r>
    </w:p>
    <w:p w:rsidR="0016571E" w:rsidRPr="00DC1DDD" w:rsidRDefault="0016571E" w:rsidP="00DC1DDD">
      <w:pPr>
        <w:shd w:val="clear" w:color="auto" w:fill="F7F7F7"/>
        <w:jc w:val="both"/>
        <w:rPr>
          <w:color w:val="2E2E2E"/>
          <w:sz w:val="24"/>
          <w:szCs w:val="24"/>
        </w:rPr>
      </w:pPr>
      <w:r w:rsidRPr="00DC1DDD">
        <w:rPr>
          <w:bCs/>
          <w:color w:val="2E2E2E"/>
          <w:sz w:val="24"/>
          <w:szCs w:val="24"/>
        </w:rPr>
        <w:t>А) Легковоспламеняющиеся ;</w:t>
      </w:r>
      <w:r w:rsidRPr="00DC1DDD">
        <w:rPr>
          <w:color w:val="2E2E2E"/>
          <w:sz w:val="24"/>
          <w:szCs w:val="24"/>
        </w:rPr>
        <w:t xml:space="preserve">                  Б) </w:t>
      </w:r>
      <w:proofErr w:type="spellStart"/>
      <w:r w:rsidRPr="00DC1DDD">
        <w:rPr>
          <w:color w:val="2E2E2E"/>
          <w:sz w:val="24"/>
          <w:szCs w:val="24"/>
        </w:rPr>
        <w:t>Трудновоспламеняющиеся</w:t>
      </w:r>
      <w:proofErr w:type="spellEnd"/>
      <w:proofErr w:type="gramStart"/>
      <w:r w:rsidRPr="00DC1DDD">
        <w:rPr>
          <w:color w:val="2E2E2E"/>
          <w:sz w:val="24"/>
          <w:szCs w:val="24"/>
        </w:rPr>
        <w:t>;.</w:t>
      </w:r>
      <w:proofErr w:type="gramEnd"/>
    </w:p>
    <w:p w:rsidR="0016571E" w:rsidRPr="00DC1DDD" w:rsidRDefault="0016571E" w:rsidP="00DC1DDD">
      <w:pPr>
        <w:shd w:val="clear" w:color="auto" w:fill="F7F7F7"/>
        <w:jc w:val="both"/>
        <w:rPr>
          <w:color w:val="2E2E2E"/>
          <w:sz w:val="24"/>
          <w:szCs w:val="24"/>
        </w:rPr>
      </w:pPr>
      <w:r w:rsidRPr="00DC1DDD">
        <w:rPr>
          <w:color w:val="2E2E2E"/>
          <w:sz w:val="24"/>
          <w:szCs w:val="24"/>
        </w:rPr>
        <w:t xml:space="preserve">В) </w:t>
      </w:r>
      <w:proofErr w:type="spellStart"/>
      <w:r w:rsidRPr="00DC1DDD">
        <w:rPr>
          <w:color w:val="2E2E2E"/>
          <w:sz w:val="24"/>
          <w:szCs w:val="24"/>
        </w:rPr>
        <w:t>Трудногорючие</w:t>
      </w:r>
      <w:proofErr w:type="spellEnd"/>
      <w:r w:rsidRPr="00DC1DDD">
        <w:rPr>
          <w:color w:val="2E2E2E"/>
          <w:sz w:val="24"/>
          <w:szCs w:val="24"/>
        </w:rPr>
        <w:t xml:space="preserve">;                                    Г) Горючие.  </w:t>
      </w:r>
    </w:p>
    <w:p w:rsidR="0016571E" w:rsidRPr="00DC1DDD" w:rsidRDefault="0016571E" w:rsidP="00DC1DDD">
      <w:pPr>
        <w:shd w:val="clear" w:color="auto" w:fill="F7F7F7"/>
        <w:jc w:val="both"/>
        <w:rPr>
          <w:color w:val="2E2E2E"/>
          <w:sz w:val="24"/>
          <w:szCs w:val="24"/>
          <w:u w:val="single"/>
        </w:rPr>
      </w:pPr>
      <w:r w:rsidRPr="00DC1DDD">
        <w:rPr>
          <w:color w:val="2E2E2E"/>
          <w:sz w:val="24"/>
          <w:szCs w:val="24"/>
          <w:u w:val="single"/>
        </w:rPr>
        <w:t>25</w:t>
      </w:r>
      <w:r w:rsidRPr="00DC1DDD">
        <w:rPr>
          <w:b/>
          <w:bCs/>
          <w:color w:val="2E2E2E"/>
          <w:sz w:val="24"/>
          <w:szCs w:val="24"/>
          <w:u w:val="single"/>
        </w:rPr>
        <w:t>.</w:t>
      </w:r>
      <w:r w:rsidRPr="00DC1DDD">
        <w:rPr>
          <w:color w:val="2E2E2E"/>
          <w:sz w:val="24"/>
          <w:szCs w:val="24"/>
          <w:u w:val="single"/>
        </w:rPr>
        <w:t> Материалы, которые способны воспламеняться только под действием мощного источника зажигания – это…</w:t>
      </w:r>
    </w:p>
    <w:p w:rsidR="0016571E" w:rsidRPr="00DC1DDD" w:rsidRDefault="0016571E" w:rsidP="00DC1DDD">
      <w:pPr>
        <w:shd w:val="clear" w:color="auto" w:fill="F7F7F7"/>
        <w:jc w:val="both"/>
        <w:rPr>
          <w:color w:val="2E2E2E"/>
          <w:sz w:val="24"/>
          <w:szCs w:val="24"/>
        </w:rPr>
      </w:pPr>
      <w:r w:rsidRPr="00DC1DDD">
        <w:rPr>
          <w:bCs/>
          <w:color w:val="2E2E2E"/>
          <w:sz w:val="24"/>
          <w:szCs w:val="24"/>
        </w:rPr>
        <w:t>А) Трудновоспламеняющиеся; </w:t>
      </w:r>
      <w:r w:rsidRPr="00DC1DDD">
        <w:rPr>
          <w:color w:val="2E2E2E"/>
          <w:sz w:val="24"/>
          <w:szCs w:val="24"/>
        </w:rPr>
        <w:t>                                   </w:t>
      </w:r>
      <w:r w:rsidR="000C177C" w:rsidRPr="00DC1DDD">
        <w:rPr>
          <w:color w:val="2E2E2E"/>
          <w:sz w:val="24"/>
          <w:szCs w:val="24"/>
        </w:rPr>
        <w:t>     </w:t>
      </w:r>
      <w:r w:rsidRPr="00DC1DDD">
        <w:rPr>
          <w:color w:val="2E2E2E"/>
          <w:sz w:val="24"/>
          <w:szCs w:val="24"/>
        </w:rPr>
        <w:t>Б)  Легковоспламеняющиеся.</w:t>
      </w:r>
    </w:p>
    <w:p w:rsidR="0016571E" w:rsidRPr="00DC1DDD" w:rsidRDefault="0016571E" w:rsidP="00DC1DDD">
      <w:pPr>
        <w:shd w:val="clear" w:color="auto" w:fill="F7F7F7"/>
        <w:jc w:val="both"/>
        <w:rPr>
          <w:color w:val="2E2E2E"/>
          <w:sz w:val="24"/>
          <w:szCs w:val="24"/>
        </w:rPr>
      </w:pPr>
      <w:r w:rsidRPr="00DC1DDD">
        <w:rPr>
          <w:color w:val="2E2E2E"/>
          <w:sz w:val="24"/>
          <w:szCs w:val="24"/>
        </w:rPr>
        <w:t>Ключ к тесту:</w:t>
      </w:r>
    </w:p>
    <w:tbl>
      <w:tblPr>
        <w:tblStyle w:val="1"/>
        <w:tblW w:w="5000" w:type="pct"/>
        <w:tblLook w:val="04A0"/>
      </w:tblPr>
      <w:tblGrid>
        <w:gridCol w:w="884"/>
        <w:gridCol w:w="309"/>
        <w:gridCol w:w="311"/>
        <w:gridCol w:w="309"/>
        <w:gridCol w:w="310"/>
        <w:gridCol w:w="310"/>
        <w:gridCol w:w="310"/>
        <w:gridCol w:w="310"/>
        <w:gridCol w:w="310"/>
        <w:gridCol w:w="310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  <w:gridCol w:w="404"/>
      </w:tblGrid>
      <w:tr w:rsidR="0016571E" w:rsidRPr="00DC1DDD" w:rsidTr="00D71B05">
        <w:tc>
          <w:tcPr>
            <w:tcW w:w="466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</w:t>
            </w:r>
          </w:p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вопроса</w:t>
            </w:r>
          </w:p>
        </w:tc>
        <w:tc>
          <w:tcPr>
            <w:tcW w:w="151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1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3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5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5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5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5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5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5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74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</w:t>
            </w:r>
          </w:p>
        </w:tc>
      </w:tr>
      <w:tr w:rsidR="0016571E" w:rsidRPr="00DC1DDD" w:rsidTr="00D71B05">
        <w:tc>
          <w:tcPr>
            <w:tcW w:w="466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Вариа</w:t>
            </w: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нт ответа</w:t>
            </w:r>
          </w:p>
        </w:tc>
        <w:tc>
          <w:tcPr>
            <w:tcW w:w="151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а</w:t>
            </w:r>
          </w:p>
        </w:tc>
        <w:tc>
          <w:tcPr>
            <w:tcW w:w="151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53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155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155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155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155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</w:p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г</w:t>
            </w:r>
          </w:p>
        </w:tc>
        <w:tc>
          <w:tcPr>
            <w:tcW w:w="155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а</w:t>
            </w:r>
          </w:p>
        </w:tc>
        <w:tc>
          <w:tcPr>
            <w:tcW w:w="155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а, </w:t>
            </w:r>
            <w:proofErr w:type="gramStart"/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б</w:t>
            </w:r>
            <w:proofErr w:type="gramEnd"/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</w:p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в,</w:t>
            </w:r>
          </w:p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а, </w:t>
            </w:r>
            <w:proofErr w:type="gramStart"/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б</w:t>
            </w:r>
            <w:proofErr w:type="gramEnd"/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</w:p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в,</w:t>
            </w:r>
          </w:p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Б</w:t>
            </w: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.</w:t>
            </w:r>
          </w:p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в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198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174" w:type="pct"/>
          </w:tcPr>
          <w:p w:rsidR="0016571E" w:rsidRPr="00DC1DDD" w:rsidRDefault="0016571E" w:rsidP="00DC1DDD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C1D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</w:p>
        </w:tc>
      </w:tr>
    </w:tbl>
    <w:p w:rsidR="0016571E" w:rsidRPr="00DC1DDD" w:rsidRDefault="0016571E" w:rsidP="00DC1DDD">
      <w:pPr>
        <w:jc w:val="both"/>
        <w:rPr>
          <w:sz w:val="24"/>
          <w:szCs w:val="24"/>
        </w:rPr>
      </w:pPr>
      <w:bookmarkStart w:id="1" w:name="_GoBack"/>
      <w:bookmarkEnd w:id="1"/>
      <w:r w:rsidRPr="00DC1DDD">
        <w:rPr>
          <w:sz w:val="24"/>
          <w:szCs w:val="24"/>
        </w:rPr>
        <w:lastRenderedPageBreak/>
        <w:t>II Задание по теме «Знаки безопасности», заполни таблицу.</w:t>
      </w:r>
    </w:p>
    <w:tbl>
      <w:tblPr>
        <w:tblStyle w:val="a7"/>
        <w:tblW w:w="4059" w:type="pct"/>
        <w:tblInd w:w="-34" w:type="dxa"/>
        <w:tblLook w:val="04A0"/>
      </w:tblPr>
      <w:tblGrid>
        <w:gridCol w:w="1549"/>
        <w:gridCol w:w="1769"/>
        <w:gridCol w:w="1615"/>
        <w:gridCol w:w="1774"/>
        <w:gridCol w:w="1522"/>
      </w:tblGrid>
      <w:tr w:rsidR="0016571E" w:rsidRPr="00DC1DDD" w:rsidTr="00673E51">
        <w:tc>
          <w:tcPr>
            <w:tcW w:w="941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1.№ изображения</w:t>
            </w:r>
          </w:p>
        </w:tc>
        <w:tc>
          <w:tcPr>
            <w:tcW w:w="1075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2.Изображение знака</w:t>
            </w:r>
          </w:p>
        </w:tc>
        <w:tc>
          <w:tcPr>
            <w:tcW w:w="981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3.Вид знака</w:t>
            </w:r>
          </w:p>
        </w:tc>
        <w:tc>
          <w:tcPr>
            <w:tcW w:w="1078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4.О чём предупреждает</w:t>
            </w:r>
          </w:p>
        </w:tc>
        <w:tc>
          <w:tcPr>
            <w:tcW w:w="925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5.Где размещают</w:t>
            </w:r>
          </w:p>
        </w:tc>
      </w:tr>
      <w:tr w:rsidR="0016571E" w:rsidRPr="00DC1DDD" w:rsidTr="00673E51">
        <w:tc>
          <w:tcPr>
            <w:tcW w:w="941" w:type="pct"/>
          </w:tcPr>
          <w:p w:rsidR="0016571E" w:rsidRPr="00DC1DDD" w:rsidRDefault="0016571E" w:rsidP="00DC1DDD">
            <w:pPr>
              <w:pStyle w:val="a5"/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noProof/>
                <w:sz w:val="24"/>
                <w:szCs w:val="24"/>
              </w:rPr>
              <w:drawing>
                <wp:inline distT="0" distB="0" distL="0" distR="0">
                  <wp:extent cx="590550" cy="594792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821" cy="6021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78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5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16571E" w:rsidRPr="00DC1DDD" w:rsidTr="00673E51">
        <w:tc>
          <w:tcPr>
            <w:tcW w:w="941" w:type="pct"/>
          </w:tcPr>
          <w:p w:rsidR="0016571E" w:rsidRPr="00DC1DDD" w:rsidRDefault="0016571E" w:rsidP="00DC1DDD">
            <w:pPr>
              <w:pStyle w:val="a5"/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pct"/>
          </w:tcPr>
          <w:p w:rsidR="0016571E" w:rsidRPr="00DC1DDD" w:rsidRDefault="0016571E" w:rsidP="00DC1DDD">
            <w:pPr>
              <w:jc w:val="both"/>
              <w:rPr>
                <w:noProof/>
                <w:sz w:val="24"/>
                <w:szCs w:val="24"/>
              </w:rPr>
            </w:pPr>
            <w:r w:rsidRPr="00DC1DDD">
              <w:rPr>
                <w:noProof/>
                <w:sz w:val="24"/>
                <w:szCs w:val="24"/>
              </w:rPr>
              <w:drawing>
                <wp:inline distT="0" distB="0" distL="0" distR="0">
                  <wp:extent cx="523875" cy="527047"/>
                  <wp:effectExtent l="0" t="0" r="0" b="6985"/>
                  <wp:docPr id="30" name="Рисунок 30" descr="https://avatars.mds.yandex.net/get-turbo/1622843/rth220e544952137554d44737d270cf80b0/max_g480_c12_r1x1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https://avatars.mds.yandex.net/get-turbo/1622843/rth220e544952137554d44737d270cf80b0/max_g480_c12_r1x1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165" cy="531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78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5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16571E" w:rsidRPr="00DC1DDD" w:rsidTr="00673E51">
        <w:tc>
          <w:tcPr>
            <w:tcW w:w="941" w:type="pct"/>
          </w:tcPr>
          <w:p w:rsidR="0016571E" w:rsidRPr="00DC1DDD" w:rsidRDefault="0016571E" w:rsidP="00DC1DDD">
            <w:pPr>
              <w:pStyle w:val="a5"/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noProof/>
                <w:sz w:val="24"/>
                <w:szCs w:val="24"/>
              </w:rPr>
              <w:drawing>
                <wp:inline distT="0" distB="0" distL="0" distR="0">
                  <wp:extent cx="564953" cy="561975"/>
                  <wp:effectExtent l="0" t="0" r="6985" b="0"/>
                  <wp:docPr id="31" name="Рисунок 31" descr="https://avatars.mds.yandex.net/get-turbo/1606231/rthb8a2500d1a9a70b9ebe88f62390ed32e/max_g480_c12_r1x1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s://avatars.mds.yandex.net/get-turbo/1606231/rthb8a2500d1a9a70b9ebe88f62390ed32e/max_g480_c12_r1x1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956" cy="5679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78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5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16571E" w:rsidRPr="00DC1DDD" w:rsidTr="00673E51">
        <w:tc>
          <w:tcPr>
            <w:tcW w:w="941" w:type="pct"/>
          </w:tcPr>
          <w:p w:rsidR="0016571E" w:rsidRPr="00DC1DDD" w:rsidRDefault="0016571E" w:rsidP="00DC1DDD">
            <w:pPr>
              <w:pStyle w:val="a5"/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pct"/>
          </w:tcPr>
          <w:p w:rsidR="0016571E" w:rsidRPr="00DC1DDD" w:rsidRDefault="0016571E" w:rsidP="00DC1DDD">
            <w:pPr>
              <w:jc w:val="both"/>
              <w:rPr>
                <w:noProof/>
                <w:sz w:val="24"/>
                <w:szCs w:val="24"/>
              </w:rPr>
            </w:pPr>
            <w:r w:rsidRPr="00DC1DDD">
              <w:rPr>
                <w:noProof/>
                <w:sz w:val="24"/>
                <w:szCs w:val="24"/>
              </w:rPr>
              <w:drawing>
                <wp:inline distT="0" distB="0" distL="0" distR="0">
                  <wp:extent cx="525481" cy="533400"/>
                  <wp:effectExtent l="0" t="0" r="8255" b="0"/>
                  <wp:docPr id="32" name="Рисунок 32" descr="https://avatars.mds.yandex.net/get-turbo/1772774/rthf2d1df791d2422299f7847426662e106/max_g480_c12_r3x4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https://avatars.mds.yandex.net/get-turbo/1772774/rthf2d1df791d2422299f7847426662e106/max_g480_c12_r3x4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881" cy="533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78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5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16571E" w:rsidRPr="00DC1DDD" w:rsidTr="00673E51">
        <w:tc>
          <w:tcPr>
            <w:tcW w:w="941" w:type="pct"/>
          </w:tcPr>
          <w:p w:rsidR="0016571E" w:rsidRPr="00DC1DDD" w:rsidRDefault="0016571E" w:rsidP="00DC1DDD">
            <w:pPr>
              <w:pStyle w:val="a5"/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noProof/>
                <w:sz w:val="24"/>
                <w:szCs w:val="24"/>
              </w:rPr>
              <w:drawing>
                <wp:inline distT="0" distB="0" distL="0" distR="0">
                  <wp:extent cx="526345" cy="447675"/>
                  <wp:effectExtent l="0" t="0" r="7620" b="0"/>
                  <wp:docPr id="33" name="Рисунок 33" descr="https://avatars.mds.yandex.net/get-turbo/1631983/rth1e63b58f54b6e18a3a26de9678bc16ae/max_g480_c12_r4x3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s://avatars.mds.yandex.net/get-turbo/1631983/rth1e63b58f54b6e18a3a26de9678bc16ae/max_g480_c12_r4x3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898" cy="453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78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5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16571E" w:rsidRPr="00DC1DDD" w:rsidTr="00673E51">
        <w:tc>
          <w:tcPr>
            <w:tcW w:w="941" w:type="pct"/>
          </w:tcPr>
          <w:p w:rsidR="0016571E" w:rsidRPr="00DC1DDD" w:rsidRDefault="0016571E" w:rsidP="00DC1DDD">
            <w:pPr>
              <w:pStyle w:val="a5"/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pct"/>
          </w:tcPr>
          <w:p w:rsidR="0016571E" w:rsidRPr="00DC1DDD" w:rsidRDefault="0016571E" w:rsidP="00DC1DDD">
            <w:pPr>
              <w:jc w:val="both"/>
              <w:rPr>
                <w:noProof/>
                <w:sz w:val="24"/>
                <w:szCs w:val="24"/>
              </w:rPr>
            </w:pPr>
            <w:r w:rsidRPr="00DC1DDD">
              <w:rPr>
                <w:noProof/>
                <w:sz w:val="24"/>
                <w:szCs w:val="24"/>
              </w:rPr>
              <w:drawing>
                <wp:inline distT="0" distB="0" distL="0" distR="0">
                  <wp:extent cx="523875" cy="526539"/>
                  <wp:effectExtent l="0" t="0" r="0" b="6985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574" cy="5362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78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5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16571E" w:rsidRPr="00DC1DDD" w:rsidTr="00673E51">
        <w:tc>
          <w:tcPr>
            <w:tcW w:w="941" w:type="pct"/>
          </w:tcPr>
          <w:p w:rsidR="0016571E" w:rsidRPr="00DC1DDD" w:rsidRDefault="0016571E" w:rsidP="00DC1DDD">
            <w:pPr>
              <w:pStyle w:val="a5"/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pct"/>
          </w:tcPr>
          <w:p w:rsidR="0016571E" w:rsidRPr="00DC1DDD" w:rsidRDefault="0016571E" w:rsidP="00DC1DDD">
            <w:pPr>
              <w:jc w:val="both"/>
              <w:rPr>
                <w:noProof/>
                <w:sz w:val="24"/>
                <w:szCs w:val="24"/>
              </w:rPr>
            </w:pPr>
            <w:r w:rsidRPr="00DC1DDD">
              <w:rPr>
                <w:noProof/>
                <w:sz w:val="24"/>
                <w:szCs w:val="24"/>
              </w:rPr>
              <w:drawing>
                <wp:inline distT="0" distB="0" distL="0" distR="0">
                  <wp:extent cx="523875" cy="527925"/>
                  <wp:effectExtent l="0" t="0" r="0" b="5715"/>
                  <wp:docPr id="35" name="Рисунок 35" descr="https://avatars.mds.yandex.net/get-turbo/1574228/rth1b820ca3237986a7f1e4091c18856bcd/max_g480_c12_r3x4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s://avatars.mds.yandex.net/get-turbo/1574228/rth1b820ca3237986a7f1e4091c18856bcd/max_g480_c12_r3x4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833" cy="53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78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5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16571E" w:rsidRPr="00DC1DDD" w:rsidTr="00673E51">
        <w:tc>
          <w:tcPr>
            <w:tcW w:w="941" w:type="pct"/>
          </w:tcPr>
          <w:p w:rsidR="0016571E" w:rsidRPr="00DC1DDD" w:rsidRDefault="0016571E" w:rsidP="00DC1DDD">
            <w:pPr>
              <w:pStyle w:val="a5"/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noProof/>
                <w:sz w:val="24"/>
                <w:szCs w:val="24"/>
              </w:rPr>
              <w:drawing>
                <wp:inline distT="0" distB="0" distL="0" distR="0">
                  <wp:extent cx="523875" cy="454099"/>
                  <wp:effectExtent l="0" t="0" r="0" b="3175"/>
                  <wp:docPr id="36" name="Рисунок 36" descr="https://avatars.mds.yandex.net/get-turbo/1662320/rth4aa59845063f51e72f7d6272c5fef732/max_g480_c12_r4x3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https://avatars.mds.yandex.net/get-turbo/1662320/rth4aa59845063f51e72f7d6272c5fef732/max_g480_c12_r4x3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931" cy="4558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78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5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16571E" w:rsidRPr="00DC1DDD" w:rsidTr="00673E51">
        <w:tc>
          <w:tcPr>
            <w:tcW w:w="941" w:type="pct"/>
          </w:tcPr>
          <w:p w:rsidR="0016571E" w:rsidRPr="00DC1DDD" w:rsidRDefault="0016571E" w:rsidP="00DC1DDD">
            <w:pPr>
              <w:pStyle w:val="a5"/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pct"/>
          </w:tcPr>
          <w:p w:rsidR="0016571E" w:rsidRPr="00DC1DDD" w:rsidRDefault="0016571E" w:rsidP="00DC1DDD">
            <w:pPr>
              <w:jc w:val="both"/>
              <w:rPr>
                <w:noProof/>
                <w:sz w:val="24"/>
                <w:szCs w:val="24"/>
              </w:rPr>
            </w:pPr>
            <w:r w:rsidRPr="00DC1DDD">
              <w:rPr>
                <w:noProof/>
                <w:sz w:val="24"/>
                <w:szCs w:val="24"/>
              </w:rPr>
              <w:drawing>
                <wp:inline distT="0" distB="0" distL="0" distR="0">
                  <wp:extent cx="529568" cy="533400"/>
                  <wp:effectExtent l="0" t="0" r="4445" b="0"/>
                  <wp:docPr id="37" name="Рисунок 37" descr="https://avatars.mds.yandex.net/get-turbo/1651485/rth6cbb3f7bd56a0ce71c90957204ca481d/max_g480_c12_r3x4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s://avatars.mds.yandex.net/get-turbo/1651485/rth6cbb3f7bd56a0ce71c90957204ca481d/max_g480_c12_r3x4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187" cy="545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78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5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16571E" w:rsidRPr="00DC1DDD" w:rsidTr="00673E51">
        <w:tc>
          <w:tcPr>
            <w:tcW w:w="941" w:type="pct"/>
          </w:tcPr>
          <w:p w:rsidR="0016571E" w:rsidRPr="00DC1DDD" w:rsidRDefault="0016571E" w:rsidP="00DC1DDD">
            <w:pPr>
              <w:pStyle w:val="a5"/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pct"/>
          </w:tcPr>
          <w:p w:rsidR="0016571E" w:rsidRPr="00DC1DDD" w:rsidRDefault="0016571E" w:rsidP="00DC1DDD">
            <w:pPr>
              <w:jc w:val="both"/>
              <w:rPr>
                <w:noProof/>
                <w:sz w:val="24"/>
                <w:szCs w:val="24"/>
              </w:rPr>
            </w:pPr>
            <w:r w:rsidRPr="00DC1DDD">
              <w:rPr>
                <w:noProof/>
                <w:sz w:val="24"/>
                <w:szCs w:val="24"/>
              </w:rPr>
              <w:drawing>
                <wp:inline distT="0" distB="0" distL="0" distR="0">
                  <wp:extent cx="523875" cy="523875"/>
                  <wp:effectExtent l="0" t="0" r="9525" b="9525"/>
                  <wp:docPr id="38" name="Рисунок 38" descr="https://avatars.mds.yandex.net/get-turbo/1538655/rth6059e8a133b9817aba466a45091fdb21/max_g480_c12_r1x1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https://avatars.mds.yandex.net/get-turbo/1538655/rth6059e8a133b9817aba466a45091fdb21/max_g480_c12_r1x1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182" cy="523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78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5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16571E" w:rsidRPr="00DC1DDD" w:rsidTr="00673E51">
        <w:tc>
          <w:tcPr>
            <w:tcW w:w="941" w:type="pct"/>
          </w:tcPr>
          <w:p w:rsidR="0016571E" w:rsidRPr="00DC1DDD" w:rsidRDefault="0016571E" w:rsidP="00DC1DDD">
            <w:pPr>
              <w:pStyle w:val="a5"/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noProof/>
                <w:sz w:val="24"/>
                <w:szCs w:val="24"/>
              </w:rPr>
              <w:drawing>
                <wp:inline distT="0" distB="0" distL="0" distR="0">
                  <wp:extent cx="571500" cy="520362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904" cy="519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78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5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16571E" w:rsidRPr="00DC1DDD" w:rsidTr="00673E51">
        <w:tc>
          <w:tcPr>
            <w:tcW w:w="941" w:type="pct"/>
          </w:tcPr>
          <w:p w:rsidR="0016571E" w:rsidRPr="00DC1DDD" w:rsidRDefault="0016571E" w:rsidP="00DC1DDD">
            <w:pPr>
              <w:pStyle w:val="a5"/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noProof/>
                <w:sz w:val="24"/>
                <w:szCs w:val="24"/>
              </w:rPr>
              <w:drawing>
                <wp:inline distT="0" distB="0" distL="0" distR="0">
                  <wp:extent cx="592864" cy="609600"/>
                  <wp:effectExtent l="0" t="0" r="0" b="0"/>
                  <wp:docPr id="40" name="Рисунок 40" descr="https://avatars.mds.yandex.net/get-turbo/1650111/rth339c3bfd94ce65ea15226ebd62faa2bf/max_g480_c12_r3x4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s://avatars.mds.yandex.net/get-turbo/1650111/rth339c3bfd94ce65ea15226ebd62faa2bf/max_g480_c12_r3x4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693" cy="612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78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5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16571E" w:rsidRPr="00DC1DDD" w:rsidTr="00673E51">
        <w:tc>
          <w:tcPr>
            <w:tcW w:w="941" w:type="pct"/>
          </w:tcPr>
          <w:p w:rsidR="0016571E" w:rsidRPr="00DC1DDD" w:rsidRDefault="0016571E" w:rsidP="00DC1DDD">
            <w:pPr>
              <w:pStyle w:val="a5"/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noProof/>
                <w:sz w:val="24"/>
                <w:szCs w:val="24"/>
              </w:rPr>
              <w:drawing>
                <wp:inline distT="0" distB="0" distL="0" distR="0">
                  <wp:extent cx="571500" cy="571500"/>
                  <wp:effectExtent l="0" t="0" r="0" b="0"/>
                  <wp:docPr id="41" name="Рисунок 41" descr="https://avatars.mds.yandex.net/get-turbo/1565621/rthff8d49420ddc4d8af8621ecefc1d5e7d/max_g480_c12_r1x1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https://avatars.mds.yandex.net/get-turbo/1565621/rthff8d49420ddc4d8af8621ecefc1d5e7d/max_g480_c12_r1x1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744" cy="570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78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5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16571E" w:rsidRPr="00DC1DDD" w:rsidTr="00673E51">
        <w:tc>
          <w:tcPr>
            <w:tcW w:w="941" w:type="pct"/>
          </w:tcPr>
          <w:p w:rsidR="0016571E" w:rsidRPr="00DC1DDD" w:rsidRDefault="0016571E" w:rsidP="00DC1DDD">
            <w:pPr>
              <w:pStyle w:val="a5"/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noProof/>
                <w:sz w:val="24"/>
                <w:szCs w:val="24"/>
              </w:rPr>
              <w:drawing>
                <wp:inline distT="0" distB="0" distL="0" distR="0">
                  <wp:extent cx="575916" cy="571500"/>
                  <wp:effectExtent l="0" t="0" r="0" b="0"/>
                  <wp:docPr id="42" name="Рисунок 42" descr="https://avatars.mds.yandex.net/get-turbo/1650111/rthdebe0bce3f46796c7af1e37665fd9ee4/max_g480_c12_r4x3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https://avatars.mds.yandex.net/get-turbo/1650111/rthdebe0bce3f46796c7af1e37665fd9ee4/max_g480_c12_r4x3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443" cy="577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78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5" w:type="pct"/>
          </w:tcPr>
          <w:p w:rsidR="0016571E" w:rsidRPr="00DC1DDD" w:rsidRDefault="0016571E" w:rsidP="00DC1DDD">
            <w:pPr>
              <w:jc w:val="both"/>
              <w:rPr>
                <w:sz w:val="24"/>
                <w:szCs w:val="24"/>
              </w:rPr>
            </w:pPr>
          </w:p>
        </w:tc>
      </w:tr>
    </w:tbl>
    <w:p w:rsidR="00D71B05" w:rsidRPr="00DC1DDD" w:rsidRDefault="00D71B05" w:rsidP="00DC1DDD">
      <w:pPr>
        <w:jc w:val="both"/>
        <w:rPr>
          <w:sz w:val="24"/>
          <w:szCs w:val="24"/>
          <w:lang w:eastAsia="en-US"/>
        </w:rPr>
      </w:pPr>
    </w:p>
    <w:p w:rsidR="00D71B05" w:rsidRPr="00DC1DDD" w:rsidRDefault="00D71B05" w:rsidP="00DC1DDD">
      <w:pPr>
        <w:jc w:val="both"/>
        <w:rPr>
          <w:sz w:val="24"/>
          <w:szCs w:val="24"/>
          <w:lang w:eastAsia="en-US"/>
        </w:rPr>
      </w:pPr>
      <w:r w:rsidRPr="00DC1DDD">
        <w:rPr>
          <w:sz w:val="24"/>
          <w:szCs w:val="24"/>
          <w:lang w:val="en-US" w:eastAsia="en-US"/>
        </w:rPr>
        <w:t>III</w:t>
      </w:r>
      <w:r w:rsidRPr="00DC1DDD">
        <w:rPr>
          <w:sz w:val="24"/>
          <w:szCs w:val="24"/>
          <w:lang w:eastAsia="en-US"/>
        </w:rPr>
        <w:t>. Кроссворд по теме:</w:t>
      </w:r>
    </w:p>
    <w:p w:rsidR="00D71B05" w:rsidRPr="00DC1DDD" w:rsidRDefault="00D71B05" w:rsidP="00DC1DDD">
      <w:pPr>
        <w:jc w:val="both"/>
        <w:rPr>
          <w:sz w:val="24"/>
          <w:szCs w:val="24"/>
          <w:lang w:eastAsia="en-US"/>
        </w:rPr>
      </w:pPr>
      <w:r w:rsidRPr="00DC1DDD">
        <w:rPr>
          <w:sz w:val="24"/>
          <w:szCs w:val="24"/>
          <w:lang w:eastAsia="en-US"/>
        </w:rPr>
        <w:t>«ФАКТОРЫ, ВЛИЯЮЩИЕ НА УСЛОВИЯ И БЕЗОПАСНОСТЬ ТРУДА»</w:t>
      </w:r>
    </w:p>
    <w:p w:rsidR="00D71B05" w:rsidRPr="00DC1DDD" w:rsidRDefault="00D71B05" w:rsidP="00DC1DDD">
      <w:pPr>
        <w:jc w:val="both"/>
        <w:rPr>
          <w:sz w:val="24"/>
          <w:szCs w:val="24"/>
          <w:lang w:eastAsia="en-US"/>
        </w:rPr>
      </w:pPr>
      <w:r w:rsidRPr="00DC1DDD">
        <w:rPr>
          <w:sz w:val="24"/>
          <w:szCs w:val="24"/>
          <w:u w:val="single"/>
          <w:lang w:eastAsia="en-US"/>
        </w:rPr>
        <w:lastRenderedPageBreak/>
        <w:t>По горизонтали:</w:t>
      </w:r>
    </w:p>
    <w:p w:rsidR="00D71B05" w:rsidRPr="00DC1DDD" w:rsidRDefault="00D71B05" w:rsidP="00DC1DDD">
      <w:pPr>
        <w:ind w:firstLine="539"/>
        <w:jc w:val="both"/>
        <w:rPr>
          <w:sz w:val="24"/>
          <w:szCs w:val="24"/>
          <w:lang w:eastAsia="en-US"/>
        </w:rPr>
      </w:pPr>
      <w:r w:rsidRPr="00DC1DDD">
        <w:rPr>
          <w:sz w:val="24"/>
          <w:szCs w:val="24"/>
          <w:lang w:eastAsia="en-US"/>
        </w:rPr>
        <w:t xml:space="preserve">1г.  Факторы, которые включают влияние патогенных микроорганизмов. </w:t>
      </w:r>
    </w:p>
    <w:p w:rsidR="00D71B05" w:rsidRPr="00DC1DDD" w:rsidRDefault="00D71B05" w:rsidP="00DC1DDD">
      <w:pPr>
        <w:ind w:firstLine="540"/>
        <w:jc w:val="both"/>
        <w:rPr>
          <w:sz w:val="24"/>
          <w:szCs w:val="24"/>
          <w:lang w:eastAsia="en-US"/>
        </w:rPr>
      </w:pPr>
      <w:r w:rsidRPr="00DC1DDD">
        <w:rPr>
          <w:sz w:val="24"/>
          <w:szCs w:val="24"/>
          <w:lang w:eastAsia="en-US"/>
        </w:rPr>
        <w:t>2г. Повреждение тканей организма и нарушение его функций при несчастных случаях.</w:t>
      </w:r>
    </w:p>
    <w:p w:rsidR="00D71B05" w:rsidRPr="00DC1DDD" w:rsidRDefault="00D71B05" w:rsidP="00DC1DDD">
      <w:pPr>
        <w:ind w:firstLine="539"/>
        <w:jc w:val="both"/>
        <w:rPr>
          <w:sz w:val="24"/>
          <w:szCs w:val="24"/>
          <w:lang w:eastAsia="en-US"/>
        </w:rPr>
      </w:pPr>
      <w:r w:rsidRPr="00DC1DDD">
        <w:rPr>
          <w:sz w:val="24"/>
          <w:szCs w:val="24"/>
          <w:lang w:eastAsia="en-US"/>
        </w:rPr>
        <w:t xml:space="preserve">3г Факторы, которые определяют влияние на организм токсических веществ. </w:t>
      </w:r>
    </w:p>
    <w:p w:rsidR="00D71B05" w:rsidRPr="00DC1DDD" w:rsidRDefault="00D71B05" w:rsidP="00DC1DDD">
      <w:pPr>
        <w:ind w:firstLine="539"/>
        <w:jc w:val="both"/>
        <w:rPr>
          <w:sz w:val="24"/>
          <w:szCs w:val="24"/>
          <w:lang w:eastAsia="en-US"/>
        </w:rPr>
      </w:pPr>
      <w:r w:rsidRPr="00DC1DDD">
        <w:rPr>
          <w:sz w:val="24"/>
          <w:szCs w:val="24"/>
          <w:lang w:eastAsia="en-US"/>
        </w:rPr>
        <w:t xml:space="preserve">4г Фактор - </w:t>
      </w:r>
      <w:proofErr w:type="gramStart"/>
      <w:r w:rsidRPr="00DC1DDD">
        <w:rPr>
          <w:sz w:val="24"/>
          <w:szCs w:val="24"/>
          <w:lang w:eastAsia="en-US"/>
        </w:rPr>
        <w:t>воздействие</w:t>
      </w:r>
      <w:proofErr w:type="gramEnd"/>
      <w:r w:rsidRPr="00DC1DDD">
        <w:rPr>
          <w:sz w:val="24"/>
          <w:szCs w:val="24"/>
          <w:lang w:eastAsia="en-US"/>
        </w:rPr>
        <w:t xml:space="preserve"> которого на работающего в определенных условиях приводит к травме или другому внезапному резкому ухудшению здоровья   </w:t>
      </w:r>
    </w:p>
    <w:p w:rsidR="00D71B05" w:rsidRPr="00DC1DDD" w:rsidRDefault="00D71B05" w:rsidP="00DC1DDD">
      <w:pPr>
        <w:jc w:val="both"/>
        <w:rPr>
          <w:sz w:val="24"/>
          <w:szCs w:val="24"/>
          <w:u w:val="single"/>
          <w:lang w:eastAsia="en-US"/>
        </w:rPr>
      </w:pPr>
      <w:r w:rsidRPr="00DC1DDD">
        <w:rPr>
          <w:sz w:val="24"/>
          <w:szCs w:val="24"/>
          <w:u w:val="single"/>
          <w:lang w:eastAsia="en-US"/>
        </w:rPr>
        <w:t>По вертикали:</w:t>
      </w:r>
    </w:p>
    <w:p w:rsidR="00D71B05" w:rsidRPr="00DC1DDD" w:rsidRDefault="00D71B05" w:rsidP="00DC1DDD">
      <w:pPr>
        <w:ind w:firstLine="539"/>
        <w:jc w:val="both"/>
        <w:rPr>
          <w:sz w:val="24"/>
          <w:szCs w:val="24"/>
          <w:lang w:eastAsia="en-US"/>
        </w:rPr>
      </w:pPr>
      <w:r w:rsidRPr="00DC1DDD">
        <w:rPr>
          <w:sz w:val="24"/>
          <w:szCs w:val="24"/>
          <w:lang w:eastAsia="en-US"/>
        </w:rPr>
        <w:t xml:space="preserve">1в Факторы, которые характеризуют установление соответствия скоростных, энергетических, зрительных и других физиологических возможностей человека в рассматриваемом технологическом процессе; </w:t>
      </w:r>
      <w:proofErr w:type="gramStart"/>
      <w:r w:rsidRPr="00DC1DDD">
        <w:rPr>
          <w:sz w:val="24"/>
          <w:szCs w:val="24"/>
          <w:lang w:eastAsia="en-US"/>
        </w:rPr>
        <w:t>м</w:t>
      </w:r>
      <w:proofErr w:type="gramEnd"/>
      <w:r w:rsidRPr="00DC1DDD">
        <w:rPr>
          <w:sz w:val="24"/>
          <w:szCs w:val="24"/>
          <w:lang w:eastAsia="en-US"/>
        </w:rPr>
        <w:t xml:space="preserve"> т.д.</w:t>
      </w:r>
    </w:p>
    <w:p w:rsidR="00D71B05" w:rsidRPr="00DC1DDD" w:rsidRDefault="00D71B05" w:rsidP="00DC1DDD">
      <w:pPr>
        <w:ind w:firstLine="539"/>
        <w:jc w:val="both"/>
        <w:rPr>
          <w:sz w:val="24"/>
          <w:szCs w:val="24"/>
          <w:lang w:eastAsia="en-US"/>
        </w:rPr>
      </w:pPr>
      <w:r w:rsidRPr="00DC1DDD">
        <w:rPr>
          <w:sz w:val="24"/>
          <w:szCs w:val="24"/>
          <w:lang w:eastAsia="en-US"/>
        </w:rPr>
        <w:t xml:space="preserve">2в Несвоевременное или некачественное проведение инструктажей и </w:t>
      </w:r>
      <w:proofErr w:type="gramStart"/>
      <w:r w:rsidRPr="00DC1DDD">
        <w:rPr>
          <w:sz w:val="24"/>
          <w:szCs w:val="24"/>
          <w:lang w:eastAsia="en-US"/>
        </w:rPr>
        <w:t>обучения по охране</w:t>
      </w:r>
      <w:proofErr w:type="gramEnd"/>
      <w:r w:rsidRPr="00DC1DDD">
        <w:rPr>
          <w:sz w:val="24"/>
          <w:szCs w:val="24"/>
          <w:lang w:eastAsia="en-US"/>
        </w:rPr>
        <w:t xml:space="preserve"> труда работающих, отсутствие инструкций по охране труда. Недостаточный </w:t>
      </w:r>
      <w:proofErr w:type="gramStart"/>
      <w:r w:rsidRPr="00DC1DDD">
        <w:rPr>
          <w:sz w:val="24"/>
          <w:szCs w:val="24"/>
          <w:lang w:eastAsia="en-US"/>
        </w:rPr>
        <w:t>контроль за</w:t>
      </w:r>
      <w:proofErr w:type="gramEnd"/>
      <w:r w:rsidRPr="00DC1DDD">
        <w:rPr>
          <w:sz w:val="24"/>
          <w:szCs w:val="24"/>
          <w:lang w:eastAsia="en-US"/>
        </w:rPr>
        <w:t xml:space="preserve"> выполнением требований охраны труда. </w:t>
      </w:r>
    </w:p>
    <w:p w:rsidR="00D71B05" w:rsidRPr="00DC1DDD" w:rsidRDefault="00D71B05" w:rsidP="00DC1DDD">
      <w:pPr>
        <w:ind w:firstLine="539"/>
        <w:jc w:val="both"/>
        <w:rPr>
          <w:sz w:val="24"/>
          <w:szCs w:val="24"/>
          <w:lang w:eastAsia="en-US"/>
        </w:rPr>
      </w:pPr>
      <w:r w:rsidRPr="00DC1DDD">
        <w:rPr>
          <w:sz w:val="24"/>
          <w:szCs w:val="24"/>
          <w:lang w:eastAsia="en-US"/>
        </w:rPr>
        <w:t>3в Общая культура производства, порядок и чистота на рабочих местах, озеленение территории, обеспеченность санитарно-бытовыми помещениями, столовыми, медпунктами, поликлиниками, столовыми, детскими дошкольными учреждениями и др.</w:t>
      </w:r>
    </w:p>
    <w:p w:rsidR="00D71B05" w:rsidRPr="00DC1DDD" w:rsidRDefault="00D71B05" w:rsidP="00DC1DDD">
      <w:pPr>
        <w:ind w:firstLine="539"/>
        <w:jc w:val="both"/>
        <w:rPr>
          <w:sz w:val="24"/>
          <w:szCs w:val="24"/>
          <w:lang w:eastAsia="en-US"/>
        </w:rPr>
      </w:pPr>
      <w:r w:rsidRPr="00DC1DDD">
        <w:rPr>
          <w:sz w:val="24"/>
          <w:szCs w:val="24"/>
          <w:lang w:eastAsia="en-US"/>
        </w:rPr>
        <w:t>4в Соответствие потребностей человека в художественно-конструкторских решениях рабочих мест (орудий труда) и производственной среды.</w:t>
      </w:r>
    </w:p>
    <w:p w:rsidR="00D71B05" w:rsidRPr="00DC1DDD" w:rsidRDefault="00D71B05" w:rsidP="00DC1DDD">
      <w:pPr>
        <w:ind w:firstLine="539"/>
        <w:jc w:val="both"/>
        <w:rPr>
          <w:sz w:val="24"/>
          <w:szCs w:val="24"/>
          <w:lang w:eastAsia="en-US"/>
        </w:rPr>
      </w:pPr>
      <w:r w:rsidRPr="00DC1DDD">
        <w:rPr>
          <w:sz w:val="24"/>
          <w:szCs w:val="24"/>
          <w:lang w:eastAsia="en-US"/>
        </w:rPr>
        <w:t>5в Конструктивные недостатки машин, механизмов, инструментов, приспособлений или их неисправность. Отсутствие, несовершенство, неисправность оградительных, блокировочных, вентиляционных устройств и т.д.</w:t>
      </w:r>
    </w:p>
    <w:p w:rsidR="00D71B05" w:rsidRPr="00DC1DDD" w:rsidRDefault="00D71B05" w:rsidP="00DC1DDD">
      <w:pPr>
        <w:ind w:firstLine="539"/>
        <w:jc w:val="both"/>
        <w:rPr>
          <w:sz w:val="24"/>
          <w:szCs w:val="24"/>
          <w:lang w:eastAsia="en-US"/>
        </w:rPr>
      </w:pPr>
      <w:r w:rsidRPr="00DC1DDD">
        <w:rPr>
          <w:sz w:val="24"/>
          <w:szCs w:val="24"/>
          <w:lang w:eastAsia="en-US"/>
        </w:rPr>
        <w:t xml:space="preserve">6в Машины и механизмы, острые кромки, высокое расположение рабочего места от уровня земли (пола), падающие с высоты или отлетающие предметы, повышенный уровень вредных аэрозолей, газов; ионизирующих и других излучений; напряжения в электрической цепи; напряженности магнитного и электромагнитного полей. </w:t>
      </w:r>
    </w:p>
    <w:p w:rsidR="00D71B05" w:rsidRPr="00DC1DDD" w:rsidRDefault="00D71B05" w:rsidP="00DC1DDD">
      <w:pPr>
        <w:jc w:val="both"/>
        <w:rPr>
          <w:sz w:val="24"/>
          <w:szCs w:val="24"/>
          <w:lang w:eastAsia="en-US"/>
        </w:rPr>
      </w:pPr>
      <w:r w:rsidRPr="00DC1DDD">
        <w:rPr>
          <w:sz w:val="24"/>
          <w:szCs w:val="24"/>
          <w:lang w:eastAsia="en-US"/>
        </w:rPr>
        <w:t xml:space="preserve">   Кроссворд по теме: «ФАКТОРЫ, ВЛИЯЮЩИЕ НА УСЛОВИЯ И БЕЗОПАСНОСТЬ ТРУДА</w:t>
      </w:r>
      <w:proofErr w:type="gramStart"/>
      <w:r w:rsidRPr="00DC1DDD">
        <w:rPr>
          <w:sz w:val="24"/>
          <w:szCs w:val="24"/>
          <w:lang w:eastAsia="en-US"/>
        </w:rPr>
        <w:t>.»</w:t>
      </w:r>
      <w:proofErr w:type="gramEnd"/>
    </w:p>
    <w:tbl>
      <w:tblPr>
        <w:tblStyle w:val="2"/>
        <w:tblpPr w:leftFromText="180" w:rightFromText="180" w:vertAnchor="text" w:tblpY="1"/>
        <w:tblOverlap w:val="never"/>
        <w:tblW w:w="0" w:type="auto"/>
        <w:tblLook w:val="01E0"/>
      </w:tblPr>
      <w:tblGrid>
        <w:gridCol w:w="435"/>
        <w:gridCol w:w="450"/>
        <w:gridCol w:w="336"/>
        <w:gridCol w:w="450"/>
        <w:gridCol w:w="311"/>
        <w:gridCol w:w="435"/>
        <w:gridCol w:w="450"/>
        <w:gridCol w:w="339"/>
        <w:gridCol w:w="450"/>
        <w:gridCol w:w="321"/>
        <w:gridCol w:w="435"/>
        <w:gridCol w:w="435"/>
        <w:gridCol w:w="450"/>
        <w:gridCol w:w="345"/>
        <w:gridCol w:w="378"/>
        <w:gridCol w:w="323"/>
        <w:gridCol w:w="222"/>
        <w:gridCol w:w="12"/>
        <w:gridCol w:w="438"/>
        <w:gridCol w:w="323"/>
        <w:gridCol w:w="333"/>
        <w:gridCol w:w="321"/>
        <w:gridCol w:w="336"/>
        <w:gridCol w:w="336"/>
        <w:gridCol w:w="378"/>
        <w:gridCol w:w="16"/>
      </w:tblGrid>
      <w:tr w:rsidR="00D71B05" w:rsidRPr="00DC1DDD" w:rsidTr="00D71B05">
        <w:trPr>
          <w:gridAfter w:val="22"/>
          <w:wAfter w:w="4836" w:type="dxa"/>
          <w:trHeight w:val="273"/>
        </w:trPr>
        <w:tc>
          <w:tcPr>
            <w:tcW w:w="791" w:type="dxa"/>
            <w:gridSpan w:val="3"/>
            <w:tcBorders>
              <w:top w:val="nil"/>
              <w:lef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2в</w:t>
            </w:r>
          </w:p>
        </w:tc>
      </w:tr>
      <w:tr w:rsidR="00D71B05" w:rsidRPr="00DC1DDD" w:rsidTr="00D71B05">
        <w:trPr>
          <w:gridAfter w:val="1"/>
          <w:trHeight w:val="376"/>
        </w:trPr>
        <w:tc>
          <w:tcPr>
            <w:tcW w:w="280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1г</w:t>
            </w: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2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3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7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45" w:type="dxa"/>
            <w:gridSpan w:val="11"/>
            <w:vMerge w:val="restart"/>
            <w:tcBorders>
              <w:top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71B05" w:rsidRPr="00DC1DDD" w:rsidTr="00D71B05">
        <w:trPr>
          <w:trHeight w:val="160"/>
        </w:trPr>
        <w:tc>
          <w:tcPr>
            <w:tcW w:w="791" w:type="dxa"/>
            <w:gridSpan w:val="3"/>
            <w:vMerge w:val="restart"/>
            <w:tcBorders>
              <w:left w:val="nil"/>
              <w:bottom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83" w:type="dxa"/>
            <w:gridSpan w:val="7"/>
            <w:vMerge w:val="restart"/>
            <w:tcBorders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left w:val="nil"/>
              <w:bottom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5в</w:t>
            </w:r>
          </w:p>
        </w:tc>
        <w:tc>
          <w:tcPr>
            <w:tcW w:w="227" w:type="dxa"/>
            <w:tcBorders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58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71B05" w:rsidRPr="00DC1DDD" w:rsidTr="00D71B05">
        <w:trPr>
          <w:gridAfter w:val="1"/>
          <w:trHeight w:val="301"/>
        </w:trPr>
        <w:tc>
          <w:tcPr>
            <w:tcW w:w="791" w:type="dxa"/>
            <w:gridSpan w:val="3"/>
            <w:vMerge/>
            <w:tcBorders>
              <w:left w:val="nil"/>
              <w:bottom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83" w:type="dxa"/>
            <w:gridSpan w:val="7"/>
            <w:vMerge/>
            <w:tcBorders>
              <w:bottom w:val="nil"/>
              <w:right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left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2г</w:t>
            </w: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7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6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4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3" w:type="dxa"/>
            <w:gridSpan w:val="2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5" w:type="dxa"/>
            <w:gridSpan w:val="2"/>
            <w:vMerge w:val="restart"/>
            <w:tcBorders>
              <w:top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4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71B05" w:rsidRPr="00DC1DDD" w:rsidTr="00D71B05">
        <w:trPr>
          <w:gridAfter w:val="1"/>
          <w:trHeight w:val="285"/>
        </w:trPr>
        <w:tc>
          <w:tcPr>
            <w:tcW w:w="280" w:type="dxa"/>
            <w:vMerge w:val="restart"/>
            <w:tcBorders>
              <w:top w:val="nil"/>
              <w:lef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1в</w:t>
            </w:r>
          </w:p>
        </w:tc>
        <w:tc>
          <w:tcPr>
            <w:tcW w:w="222" w:type="dxa"/>
            <w:vMerge w:val="restart"/>
            <w:tcBorders>
              <w:top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8" w:type="dxa"/>
            <w:gridSpan w:val="2"/>
            <w:vMerge w:val="restart"/>
            <w:tcBorders>
              <w:top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3в</w:t>
            </w:r>
          </w:p>
        </w:tc>
        <w:tc>
          <w:tcPr>
            <w:tcW w:w="223" w:type="dxa"/>
            <w:vMerge w:val="restart"/>
            <w:tcBorders>
              <w:top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4в</w:t>
            </w:r>
          </w:p>
        </w:tc>
        <w:tc>
          <w:tcPr>
            <w:tcW w:w="494" w:type="dxa"/>
            <w:gridSpan w:val="2"/>
            <w:vMerge w:val="restart"/>
            <w:tcBorders>
              <w:top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vMerge w:val="restart"/>
            <w:tcBorders>
              <w:lef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gridSpan w:val="6"/>
            <w:tcBorders>
              <w:bottom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5" w:type="dxa"/>
            <w:gridSpan w:val="2"/>
            <w:vMerge/>
            <w:tcBorders>
              <w:left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4" w:type="dxa"/>
            <w:gridSpan w:val="4"/>
            <w:vMerge/>
            <w:tcBorders>
              <w:top w:val="nil"/>
              <w:left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71B05" w:rsidRPr="00DC1DDD" w:rsidTr="00D71B05">
        <w:trPr>
          <w:gridAfter w:val="1"/>
          <w:trHeight w:val="301"/>
        </w:trPr>
        <w:tc>
          <w:tcPr>
            <w:tcW w:w="280" w:type="dxa"/>
            <w:vMerge/>
            <w:tcBorders>
              <w:lef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2" w:type="dxa"/>
            <w:vMerge/>
            <w:tcBorders>
              <w:top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8" w:type="dxa"/>
            <w:gridSpan w:val="2"/>
            <w:vMerge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" w:type="dxa"/>
            <w:vMerge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94" w:type="dxa"/>
            <w:gridSpan w:val="2"/>
            <w:vMerge/>
            <w:tcBorders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vMerge/>
            <w:tcBorders>
              <w:lef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44" w:type="dxa"/>
            <w:gridSpan w:val="4"/>
            <w:tcBorders>
              <w:top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gridSpan w:val="2"/>
            <w:tcBorders>
              <w:right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6в</w:t>
            </w:r>
          </w:p>
        </w:tc>
        <w:tc>
          <w:tcPr>
            <w:tcW w:w="435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4" w:type="dxa"/>
            <w:gridSpan w:val="4"/>
            <w:vMerge/>
            <w:tcBorders>
              <w:top w:val="nil"/>
              <w:left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71B05" w:rsidRPr="00DC1DDD" w:rsidTr="00D71B05">
        <w:trPr>
          <w:gridAfter w:val="1"/>
          <w:trHeight w:val="301"/>
        </w:trPr>
        <w:tc>
          <w:tcPr>
            <w:tcW w:w="280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DC1DDD">
              <w:rPr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DC1DDD">
              <w:rPr>
                <w:sz w:val="24"/>
                <w:szCs w:val="24"/>
                <w:lang w:eastAsia="en-US"/>
              </w:rPr>
              <w:t>р</w:t>
            </w:r>
            <w:proofErr w:type="spellEnd"/>
            <w:proofErr w:type="gramEnd"/>
          </w:p>
        </w:tc>
        <w:tc>
          <w:tcPr>
            <w:tcW w:w="222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о</w:t>
            </w: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и</w:t>
            </w:r>
          </w:p>
        </w:tc>
        <w:tc>
          <w:tcPr>
            <w:tcW w:w="20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DC1DDD">
              <w:rPr>
                <w:sz w:val="24"/>
                <w:szCs w:val="24"/>
                <w:lang w:eastAsia="en-US"/>
              </w:rPr>
              <w:t>з</w:t>
            </w:r>
            <w:proofErr w:type="spellEnd"/>
          </w:p>
        </w:tc>
        <w:tc>
          <w:tcPr>
            <w:tcW w:w="280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о</w:t>
            </w:r>
          </w:p>
        </w:tc>
        <w:tc>
          <w:tcPr>
            <w:tcW w:w="223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DC1DDD">
              <w:rPr>
                <w:sz w:val="24"/>
                <w:szCs w:val="24"/>
                <w:lang w:eastAsia="en-US"/>
              </w:rPr>
              <w:t>д</w:t>
            </w:r>
            <w:proofErr w:type="spellEnd"/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с</w:t>
            </w:r>
          </w:p>
        </w:tc>
        <w:tc>
          <w:tcPr>
            <w:tcW w:w="213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280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280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DC1DDD">
              <w:rPr>
                <w:sz w:val="24"/>
                <w:szCs w:val="24"/>
                <w:lang w:eastAsia="en-US"/>
              </w:rPr>
              <w:t>н</w:t>
            </w:r>
            <w:proofErr w:type="spellEnd"/>
          </w:p>
        </w:tc>
        <w:tc>
          <w:tcPr>
            <w:tcW w:w="227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DC1DDD">
              <w:rPr>
                <w:sz w:val="24"/>
                <w:szCs w:val="24"/>
                <w:lang w:eastAsia="en-US"/>
              </w:rPr>
              <w:t>н</w:t>
            </w:r>
            <w:proofErr w:type="spellEnd"/>
          </w:p>
        </w:tc>
        <w:tc>
          <w:tcPr>
            <w:tcW w:w="246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DC1DDD">
              <w:rPr>
                <w:sz w:val="24"/>
                <w:szCs w:val="24"/>
                <w:lang w:eastAsia="en-US"/>
              </w:rPr>
              <w:t>ы</w:t>
            </w:r>
            <w:proofErr w:type="spellEnd"/>
          </w:p>
        </w:tc>
        <w:tc>
          <w:tcPr>
            <w:tcW w:w="214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156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gridSpan w:val="2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DC1DDD">
              <w:rPr>
                <w:sz w:val="24"/>
                <w:szCs w:val="24"/>
                <w:lang w:eastAsia="en-US"/>
              </w:rPr>
              <w:t>ф</w:t>
            </w:r>
            <w:proofErr w:type="spellEnd"/>
          </w:p>
        </w:tc>
        <w:tc>
          <w:tcPr>
            <w:tcW w:w="214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20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к</w:t>
            </w:r>
          </w:p>
        </w:tc>
        <w:tc>
          <w:tcPr>
            <w:tcW w:w="213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222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о</w:t>
            </w:r>
          </w:p>
        </w:tc>
        <w:tc>
          <w:tcPr>
            <w:tcW w:w="222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DC1DDD">
              <w:rPr>
                <w:sz w:val="24"/>
                <w:szCs w:val="24"/>
                <w:lang w:eastAsia="en-US"/>
              </w:rPr>
              <w:t>р</w:t>
            </w:r>
            <w:proofErr w:type="spellEnd"/>
            <w:proofErr w:type="gramEnd"/>
          </w:p>
        </w:tc>
        <w:tc>
          <w:tcPr>
            <w:tcW w:w="246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DC1DDD">
              <w:rPr>
                <w:sz w:val="24"/>
                <w:szCs w:val="24"/>
                <w:lang w:eastAsia="en-US"/>
              </w:rPr>
              <w:t>ы</w:t>
            </w:r>
            <w:proofErr w:type="spellEnd"/>
          </w:p>
        </w:tc>
      </w:tr>
      <w:tr w:rsidR="00D71B05" w:rsidRPr="00DC1DDD" w:rsidTr="00D71B05">
        <w:trPr>
          <w:gridAfter w:val="1"/>
          <w:trHeight w:val="292"/>
        </w:trPr>
        <w:tc>
          <w:tcPr>
            <w:tcW w:w="280" w:type="dxa"/>
            <w:vMerge w:val="restart"/>
            <w:tcBorders>
              <w:left w:val="nil"/>
              <w:bottom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2" w:type="dxa"/>
            <w:vMerge w:val="restart"/>
            <w:tcBorders>
              <w:right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8" w:type="dxa"/>
            <w:gridSpan w:val="2"/>
            <w:vMerge w:val="restart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" w:type="dxa"/>
            <w:vMerge w:val="restart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gridSpan w:val="3"/>
            <w:vMerge w:val="restart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44" w:type="dxa"/>
            <w:gridSpan w:val="4"/>
            <w:vMerge w:val="restart"/>
            <w:tcBorders>
              <w:bottom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gridSpan w:val="2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8" w:type="dxa"/>
            <w:gridSpan w:val="3"/>
            <w:vMerge w:val="restart"/>
            <w:tcBorders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0" w:type="dxa"/>
            <w:gridSpan w:val="3"/>
            <w:vMerge w:val="restart"/>
            <w:tcBorders>
              <w:left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71B05" w:rsidRPr="00DC1DDD" w:rsidTr="00D71B05">
        <w:trPr>
          <w:gridAfter w:val="1"/>
          <w:trHeight w:val="301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8" w:type="dxa"/>
            <w:gridSpan w:val="2"/>
            <w:vMerge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" w:type="dxa"/>
            <w:vMerge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gridSpan w:val="3"/>
            <w:vMerge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44" w:type="dxa"/>
            <w:gridSpan w:val="4"/>
            <w:vMerge/>
            <w:tcBorders>
              <w:bottom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gridSpan w:val="2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8" w:type="dxa"/>
            <w:gridSpan w:val="3"/>
            <w:vMerge/>
            <w:tcBorders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0" w:type="dxa"/>
            <w:gridSpan w:val="3"/>
            <w:vMerge/>
            <w:tcBorders>
              <w:left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71B05" w:rsidRPr="00DC1DDD" w:rsidTr="00D71B05">
        <w:trPr>
          <w:gridAfter w:val="1"/>
          <w:trHeight w:val="301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8" w:type="dxa"/>
            <w:gridSpan w:val="2"/>
            <w:vMerge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" w:type="dxa"/>
            <w:vMerge/>
            <w:tcBorders>
              <w:bottom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gridSpan w:val="3"/>
            <w:vMerge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8" w:type="dxa"/>
            <w:gridSpan w:val="3"/>
            <w:vMerge w:val="restart"/>
            <w:tcBorders>
              <w:top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" w:type="dxa"/>
            <w:vMerge w:val="restart"/>
            <w:tcBorders>
              <w:top w:val="nil"/>
              <w:lef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gridSpan w:val="2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8" w:type="dxa"/>
            <w:gridSpan w:val="3"/>
            <w:vMerge/>
            <w:tcBorders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0" w:type="dxa"/>
            <w:gridSpan w:val="3"/>
            <w:vMerge/>
            <w:tcBorders>
              <w:left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71B05" w:rsidRPr="00DC1DDD" w:rsidTr="00D71B05">
        <w:trPr>
          <w:gridAfter w:val="1"/>
          <w:trHeight w:val="301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8" w:type="dxa"/>
            <w:gridSpan w:val="2"/>
            <w:vMerge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" w:type="dxa"/>
            <w:vMerge w:val="restart"/>
            <w:tcBorders>
              <w:top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tcBorders>
              <w:top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gridSpan w:val="3"/>
            <w:vMerge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8" w:type="dxa"/>
            <w:gridSpan w:val="3"/>
            <w:vMerge/>
            <w:tcBorders>
              <w:top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" w:type="dxa"/>
            <w:vMerge/>
            <w:tcBorders>
              <w:lef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gridSpan w:val="2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8" w:type="dxa"/>
            <w:gridSpan w:val="3"/>
            <w:vMerge/>
            <w:tcBorders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0" w:type="dxa"/>
            <w:gridSpan w:val="3"/>
            <w:vMerge/>
            <w:tcBorders>
              <w:left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71B05" w:rsidRPr="00DC1DDD" w:rsidTr="00D71B05">
        <w:trPr>
          <w:gridAfter w:val="1"/>
          <w:trHeight w:val="292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8" w:type="dxa"/>
            <w:gridSpan w:val="2"/>
            <w:vMerge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" w:type="dxa"/>
            <w:vMerge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gridSpan w:val="3"/>
            <w:vMerge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8" w:type="dxa"/>
            <w:gridSpan w:val="3"/>
            <w:vMerge/>
            <w:tcBorders>
              <w:top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" w:type="dxa"/>
            <w:vMerge/>
            <w:tcBorders>
              <w:lef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gridSpan w:val="2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8" w:type="dxa"/>
            <w:gridSpan w:val="3"/>
            <w:vMerge/>
            <w:tcBorders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0" w:type="dxa"/>
            <w:gridSpan w:val="3"/>
            <w:vMerge/>
            <w:tcBorders>
              <w:left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71B05" w:rsidRPr="00DC1DDD" w:rsidTr="00D71B05">
        <w:trPr>
          <w:gridAfter w:val="1"/>
          <w:trHeight w:val="301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8" w:type="dxa"/>
            <w:gridSpan w:val="2"/>
            <w:vMerge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" w:type="dxa"/>
            <w:vMerge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3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3г</w:t>
            </w:r>
          </w:p>
        </w:tc>
        <w:tc>
          <w:tcPr>
            <w:tcW w:w="280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tcBorders>
              <w:bottom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7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6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4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gridSpan w:val="2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4" w:type="dxa"/>
            <w:tcBorders>
              <w:bottom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0" w:type="dxa"/>
            <w:tcBorders>
              <w:bottom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3" w:type="dxa"/>
            <w:tcBorders>
              <w:bottom w:val="single" w:sz="4" w:space="0" w:color="auto"/>
              <w:right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0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71B05" w:rsidRPr="00DC1DDD" w:rsidTr="00D71B05">
        <w:trPr>
          <w:gridAfter w:val="1"/>
          <w:trHeight w:val="301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8" w:type="dxa"/>
            <w:gridSpan w:val="2"/>
            <w:vMerge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" w:type="dxa"/>
            <w:vMerge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74" w:type="dxa"/>
            <w:gridSpan w:val="3"/>
            <w:tcBorders>
              <w:bottom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tcBorders>
              <w:bottom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44" w:type="dxa"/>
            <w:gridSpan w:val="4"/>
            <w:tcBorders>
              <w:bottom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gridSpan w:val="2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39" w:type="dxa"/>
            <w:gridSpan w:val="6"/>
            <w:vMerge w:val="restart"/>
            <w:tcBorders>
              <w:top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71B05" w:rsidRPr="00DC1DDD" w:rsidTr="00D71B05">
        <w:trPr>
          <w:gridAfter w:val="1"/>
          <w:trHeight w:val="292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8" w:type="dxa"/>
            <w:gridSpan w:val="2"/>
            <w:vMerge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" w:type="dxa"/>
            <w:vMerge/>
            <w:tcBorders>
              <w:bottom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5" w:type="dxa"/>
            <w:gridSpan w:val="9"/>
            <w:tcBorders>
              <w:top w:val="nil"/>
              <w:bottom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39" w:type="dxa"/>
            <w:gridSpan w:val="6"/>
            <w:vMerge/>
            <w:tcBorders>
              <w:top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71B05" w:rsidRPr="00DC1DDD" w:rsidTr="00D71B05">
        <w:trPr>
          <w:gridAfter w:val="1"/>
          <w:trHeight w:val="301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8" w:type="dxa"/>
            <w:gridSpan w:val="2"/>
            <w:vMerge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" w:type="dxa"/>
            <w:vMerge w:val="restart"/>
            <w:tcBorders>
              <w:top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tcBorders>
              <w:top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3" w:type="dxa"/>
            <w:vMerge w:val="restart"/>
            <w:tcBorders>
              <w:top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4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gridSpan w:val="2"/>
            <w:tcBorders>
              <w:left w:val="single" w:sz="4" w:space="0" w:color="auto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39" w:type="dxa"/>
            <w:gridSpan w:val="6"/>
            <w:vMerge/>
            <w:tcBorders>
              <w:top w:val="nil"/>
              <w:bottom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71B05" w:rsidRPr="00DC1DDD" w:rsidTr="00D71B05">
        <w:trPr>
          <w:gridAfter w:val="13"/>
          <w:wAfter w:w="2488" w:type="dxa"/>
          <w:trHeight w:val="301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vMerge w:val="restart"/>
            <w:tcBorders>
              <w:left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8" w:type="dxa"/>
            <w:gridSpan w:val="2"/>
            <w:vMerge/>
            <w:tcBorders>
              <w:lef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" w:type="dxa"/>
            <w:vMerge/>
            <w:tcBorders>
              <w:top w:val="nil"/>
              <w:bottom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3" w:type="dxa"/>
            <w:vMerge/>
            <w:tcBorders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gridSpan w:val="3"/>
            <w:vMerge/>
            <w:tcBorders>
              <w:top w:val="nil"/>
              <w:left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71B05" w:rsidRPr="00DC1DDD" w:rsidTr="00D71B05">
        <w:trPr>
          <w:gridAfter w:val="13"/>
          <w:wAfter w:w="2487" w:type="dxa"/>
          <w:trHeight w:val="292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2" w:type="dxa"/>
            <w:vMerge/>
            <w:tcBorders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vMerge/>
            <w:tcBorders>
              <w:left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88" w:type="dxa"/>
            <w:gridSpan w:val="2"/>
            <w:vMerge/>
            <w:tcBorders>
              <w:left w:val="nil"/>
              <w:bottom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512" w:type="dxa"/>
            <w:gridSpan w:val="2"/>
            <w:tcBorders>
              <w:top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3" w:type="dxa"/>
            <w:vMerge/>
            <w:tcBorders>
              <w:left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gridSpan w:val="3"/>
            <w:vMerge/>
            <w:tcBorders>
              <w:top w:val="nil"/>
              <w:left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71B05" w:rsidRPr="00DC1DDD" w:rsidTr="00D71B05">
        <w:trPr>
          <w:gridAfter w:val="13"/>
          <w:wAfter w:w="2489" w:type="dxa"/>
          <w:trHeight w:val="301"/>
        </w:trPr>
        <w:tc>
          <w:tcPr>
            <w:tcW w:w="280" w:type="dxa"/>
            <w:vMerge/>
            <w:tcBorders>
              <w:left w:val="nil"/>
              <w:bottom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2" w:type="dxa"/>
            <w:vMerge/>
            <w:tcBorders>
              <w:bottom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vMerge/>
            <w:tcBorders>
              <w:left w:val="nil"/>
              <w:bottom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  <w:r w:rsidRPr="00DC1DDD">
              <w:rPr>
                <w:sz w:val="24"/>
                <w:szCs w:val="24"/>
                <w:lang w:eastAsia="en-US"/>
              </w:rPr>
              <w:t>4г</w:t>
            </w: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3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71B05" w:rsidRPr="00DC1DDD" w:rsidTr="00D71B05">
        <w:trPr>
          <w:gridAfter w:val="19"/>
          <w:wAfter w:w="4059" w:type="dxa"/>
          <w:trHeight w:val="301"/>
        </w:trPr>
        <w:tc>
          <w:tcPr>
            <w:tcW w:w="280" w:type="dxa"/>
            <w:vMerge/>
            <w:tcBorders>
              <w:left w:val="nil"/>
              <w:bottom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88" w:type="dxa"/>
            <w:gridSpan w:val="5"/>
            <w:vMerge w:val="restart"/>
            <w:tcBorders>
              <w:top w:val="nil"/>
              <w:lef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71B05" w:rsidRPr="00DC1DDD" w:rsidTr="00D71B05">
        <w:trPr>
          <w:gridAfter w:val="19"/>
          <w:wAfter w:w="4059" w:type="dxa"/>
          <w:trHeight w:val="292"/>
        </w:trPr>
        <w:tc>
          <w:tcPr>
            <w:tcW w:w="280" w:type="dxa"/>
            <w:vMerge/>
            <w:tcBorders>
              <w:left w:val="nil"/>
              <w:bottom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88" w:type="dxa"/>
            <w:gridSpan w:val="5"/>
            <w:vMerge/>
            <w:tcBorders>
              <w:lef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D71B05" w:rsidRPr="00DC1DDD" w:rsidTr="00D71B05">
        <w:trPr>
          <w:gridAfter w:val="19"/>
          <w:wAfter w:w="4059" w:type="dxa"/>
          <w:trHeight w:val="148"/>
        </w:trPr>
        <w:tc>
          <w:tcPr>
            <w:tcW w:w="280" w:type="dxa"/>
            <w:vMerge/>
            <w:tcBorders>
              <w:left w:val="nil"/>
              <w:bottom w:val="nil"/>
              <w:right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88" w:type="dxa"/>
            <w:gridSpan w:val="5"/>
            <w:vMerge/>
            <w:tcBorders>
              <w:left w:val="nil"/>
              <w:bottom w:val="nil"/>
            </w:tcBorders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D71B05" w:rsidRPr="00DC1DDD" w:rsidRDefault="00D71B05" w:rsidP="00DC1DDD">
      <w:pPr>
        <w:jc w:val="both"/>
        <w:rPr>
          <w:sz w:val="24"/>
          <w:szCs w:val="24"/>
          <w:lang w:eastAsia="en-US"/>
        </w:rPr>
      </w:pPr>
      <w:r w:rsidRPr="00DC1DDD">
        <w:rPr>
          <w:sz w:val="24"/>
          <w:szCs w:val="24"/>
          <w:lang w:eastAsia="en-US"/>
        </w:rPr>
        <w:br w:type="textWrapping" w:clear="all"/>
      </w:r>
    </w:p>
    <w:p w:rsidR="00D71B05" w:rsidRPr="00DC1DDD" w:rsidRDefault="00D71B05" w:rsidP="00DC1DDD">
      <w:pPr>
        <w:jc w:val="both"/>
        <w:rPr>
          <w:sz w:val="24"/>
          <w:szCs w:val="24"/>
        </w:rPr>
      </w:pPr>
      <w:r w:rsidRPr="00DC1DDD">
        <w:rPr>
          <w:sz w:val="24"/>
          <w:szCs w:val="24"/>
          <w:lang w:val="en-US"/>
        </w:rPr>
        <w:lastRenderedPageBreak/>
        <w:t>IV</w:t>
      </w:r>
      <w:r w:rsidRPr="00DC1DDD">
        <w:rPr>
          <w:sz w:val="24"/>
          <w:szCs w:val="24"/>
        </w:rPr>
        <w:t xml:space="preserve">. Контрольная работа по теме: «Основы пожарной безопасности» </w:t>
      </w:r>
    </w:p>
    <w:p w:rsidR="00D71B05" w:rsidRPr="00DC1DDD" w:rsidRDefault="00D71B05" w:rsidP="00DC1DDD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t>Вариант 1</w:t>
      </w:r>
    </w:p>
    <w:p w:rsidR="00D71B05" w:rsidRPr="00DC1DDD" w:rsidRDefault="00D71B05" w:rsidP="00DC1DDD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t>1.Дать определение процессам «Горение», «Самовозгорание», «Взрыв»;</w:t>
      </w:r>
    </w:p>
    <w:p w:rsidR="00D71B05" w:rsidRPr="00DC1DDD" w:rsidRDefault="00D71B05" w:rsidP="00DC1DDD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t>2. Условия для возникновения пожара?</w:t>
      </w:r>
    </w:p>
    <w:p w:rsidR="00D71B05" w:rsidRPr="00DC1DDD" w:rsidRDefault="00D71B05" w:rsidP="00DC1DDD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t>3. Назвать причины возникновения пожаров (не менее 5).</w:t>
      </w:r>
    </w:p>
    <w:p w:rsidR="00D71B05" w:rsidRPr="00DC1DDD" w:rsidRDefault="00D71B05" w:rsidP="00DC1DDD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t>Вариант 2</w:t>
      </w:r>
    </w:p>
    <w:p w:rsidR="00D71B05" w:rsidRPr="00DC1DDD" w:rsidRDefault="00D71B05" w:rsidP="00DC1DDD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t>1.Дать определение процессам «Вспышка», «Самовоспламенение», «Возгорание»</w:t>
      </w:r>
    </w:p>
    <w:p w:rsidR="00D71B05" w:rsidRPr="00DC1DDD" w:rsidRDefault="00D71B05" w:rsidP="00DC1DDD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t>2.Что такое огнестойкость здания?</w:t>
      </w:r>
    </w:p>
    <w:p w:rsidR="00D71B05" w:rsidRPr="00DC1DDD" w:rsidRDefault="00D71B05" w:rsidP="00DC1DDD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t>3. Перечислить основные противопожарные мероприятия (не менее 5).</w:t>
      </w:r>
    </w:p>
    <w:p w:rsidR="00D71B05" w:rsidRPr="00DC1DDD" w:rsidRDefault="00D71B05" w:rsidP="00DC1DDD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t>Вариант 3</w:t>
      </w:r>
    </w:p>
    <w:p w:rsidR="00D71B05" w:rsidRPr="00DC1DDD" w:rsidRDefault="00D71B05" w:rsidP="00DC1DDD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t>1.Дать определение процессам «Взрыв», «Возгорание», «Воспламенение»;</w:t>
      </w:r>
    </w:p>
    <w:p w:rsidR="00D71B05" w:rsidRPr="00DC1DDD" w:rsidRDefault="00D71B05" w:rsidP="00DC1DDD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t>2. Дать классификацию производств по степени пожарной опасности?</w:t>
      </w:r>
    </w:p>
    <w:p w:rsidR="0016571E" w:rsidRPr="00DC1DDD" w:rsidRDefault="00D71B05" w:rsidP="00DC1DDD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t xml:space="preserve">3. Назвать способы оповещения о пожарной опасности  </w:t>
      </w:r>
    </w:p>
    <w:p w:rsidR="00D71B05" w:rsidRPr="00DC1DDD" w:rsidRDefault="00D71B05" w:rsidP="00DC1DDD">
      <w:pPr>
        <w:jc w:val="both"/>
        <w:rPr>
          <w:sz w:val="24"/>
          <w:szCs w:val="24"/>
        </w:rPr>
      </w:pPr>
    </w:p>
    <w:p w:rsidR="00D71B05" w:rsidRPr="00DC1DDD" w:rsidRDefault="00D71B05" w:rsidP="00DC1DDD">
      <w:pPr>
        <w:jc w:val="both"/>
        <w:rPr>
          <w:sz w:val="24"/>
          <w:szCs w:val="24"/>
        </w:rPr>
      </w:pPr>
      <w:r w:rsidRPr="00DC1DDD">
        <w:rPr>
          <w:sz w:val="24"/>
          <w:szCs w:val="24"/>
          <w:lang w:val="en-US"/>
        </w:rPr>
        <w:t>V</w:t>
      </w:r>
      <w:r w:rsidRPr="00DC1DDD">
        <w:rPr>
          <w:sz w:val="24"/>
          <w:szCs w:val="24"/>
        </w:rPr>
        <w:t>.Заполнить таблицу по теме: «Основные вредные производственные факторы»</w:t>
      </w:r>
    </w:p>
    <w:p w:rsidR="00D71B05" w:rsidRPr="00DC1DDD" w:rsidRDefault="00D71B05" w:rsidP="00DC1DDD">
      <w:pPr>
        <w:jc w:val="both"/>
        <w:rPr>
          <w:sz w:val="24"/>
          <w:szCs w:val="24"/>
        </w:rPr>
      </w:pPr>
    </w:p>
    <w:tbl>
      <w:tblPr>
        <w:tblStyle w:val="3"/>
        <w:tblW w:w="9540" w:type="dxa"/>
        <w:tblInd w:w="108" w:type="dxa"/>
        <w:tblLook w:val="01E0"/>
      </w:tblPr>
      <w:tblGrid>
        <w:gridCol w:w="3261"/>
        <w:gridCol w:w="3402"/>
        <w:gridCol w:w="2877"/>
      </w:tblGrid>
      <w:tr w:rsidR="00D71B05" w:rsidRPr="00DC1DDD" w:rsidTr="000C177C">
        <w:tc>
          <w:tcPr>
            <w:tcW w:w="3261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вредный фактор</w:t>
            </w:r>
          </w:p>
        </w:tc>
        <w:tc>
          <w:tcPr>
            <w:tcW w:w="3402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воздействие на организм</w:t>
            </w:r>
          </w:p>
        </w:tc>
        <w:tc>
          <w:tcPr>
            <w:tcW w:w="2877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способы защиты</w:t>
            </w:r>
          </w:p>
        </w:tc>
      </w:tr>
      <w:tr w:rsidR="00D71B05" w:rsidRPr="00DC1DDD" w:rsidTr="000C177C">
        <w:tc>
          <w:tcPr>
            <w:tcW w:w="3261" w:type="dxa"/>
          </w:tcPr>
          <w:p w:rsidR="00D71B05" w:rsidRPr="00DC1DDD" w:rsidRDefault="00D71B05" w:rsidP="00DC1DDD">
            <w:pPr>
              <w:jc w:val="both"/>
              <w:rPr>
                <w:i/>
                <w:sz w:val="24"/>
                <w:szCs w:val="24"/>
              </w:rPr>
            </w:pPr>
            <w:r w:rsidRPr="00DC1DDD">
              <w:rPr>
                <w:i/>
                <w:sz w:val="24"/>
                <w:szCs w:val="24"/>
              </w:rPr>
              <w:t>шум</w:t>
            </w:r>
          </w:p>
        </w:tc>
        <w:tc>
          <w:tcPr>
            <w:tcW w:w="3402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77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D71B05" w:rsidRPr="00DC1DDD" w:rsidTr="000C177C">
        <w:tc>
          <w:tcPr>
            <w:tcW w:w="3261" w:type="dxa"/>
          </w:tcPr>
          <w:p w:rsidR="00D71B05" w:rsidRPr="00DC1DDD" w:rsidRDefault="00D71B05" w:rsidP="00DC1DDD">
            <w:pPr>
              <w:jc w:val="both"/>
              <w:rPr>
                <w:i/>
                <w:sz w:val="24"/>
                <w:szCs w:val="24"/>
              </w:rPr>
            </w:pPr>
            <w:r w:rsidRPr="00DC1DDD">
              <w:rPr>
                <w:i/>
                <w:sz w:val="24"/>
                <w:szCs w:val="24"/>
              </w:rPr>
              <w:t>ультразвук</w:t>
            </w:r>
          </w:p>
        </w:tc>
        <w:tc>
          <w:tcPr>
            <w:tcW w:w="3402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77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D71B05" w:rsidRPr="00DC1DDD" w:rsidTr="000C177C">
        <w:tc>
          <w:tcPr>
            <w:tcW w:w="3261" w:type="dxa"/>
          </w:tcPr>
          <w:p w:rsidR="00D71B05" w:rsidRPr="00DC1DDD" w:rsidRDefault="00D71B05" w:rsidP="00DC1DDD">
            <w:pPr>
              <w:jc w:val="both"/>
              <w:rPr>
                <w:i/>
                <w:sz w:val="24"/>
                <w:szCs w:val="24"/>
              </w:rPr>
            </w:pPr>
            <w:r w:rsidRPr="00DC1DDD">
              <w:rPr>
                <w:i/>
                <w:sz w:val="24"/>
                <w:szCs w:val="24"/>
              </w:rPr>
              <w:t>инфразвук</w:t>
            </w:r>
          </w:p>
        </w:tc>
        <w:tc>
          <w:tcPr>
            <w:tcW w:w="3402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77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D71B05" w:rsidRPr="00DC1DDD" w:rsidTr="000C177C">
        <w:tc>
          <w:tcPr>
            <w:tcW w:w="3261" w:type="dxa"/>
          </w:tcPr>
          <w:p w:rsidR="00D71B05" w:rsidRPr="00DC1DDD" w:rsidRDefault="00D71B05" w:rsidP="00DC1DDD">
            <w:pPr>
              <w:jc w:val="both"/>
              <w:rPr>
                <w:i/>
                <w:sz w:val="24"/>
                <w:szCs w:val="24"/>
              </w:rPr>
            </w:pPr>
            <w:r w:rsidRPr="00DC1DDD">
              <w:rPr>
                <w:i/>
                <w:sz w:val="24"/>
                <w:szCs w:val="24"/>
              </w:rPr>
              <w:t>вибрация</w:t>
            </w:r>
          </w:p>
        </w:tc>
        <w:tc>
          <w:tcPr>
            <w:tcW w:w="3402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77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D71B05" w:rsidRPr="00DC1DDD" w:rsidTr="000C177C">
        <w:tc>
          <w:tcPr>
            <w:tcW w:w="3261" w:type="dxa"/>
          </w:tcPr>
          <w:p w:rsidR="00D71B05" w:rsidRPr="00DC1DDD" w:rsidRDefault="00D71B05" w:rsidP="00DC1DDD">
            <w:pPr>
              <w:jc w:val="both"/>
              <w:rPr>
                <w:i/>
                <w:sz w:val="24"/>
                <w:szCs w:val="24"/>
              </w:rPr>
            </w:pPr>
            <w:r w:rsidRPr="00DC1DDD">
              <w:rPr>
                <w:i/>
                <w:sz w:val="24"/>
                <w:szCs w:val="24"/>
              </w:rPr>
              <w:t>низкое освещение</w:t>
            </w:r>
          </w:p>
        </w:tc>
        <w:tc>
          <w:tcPr>
            <w:tcW w:w="3402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77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D71B05" w:rsidRPr="00DC1DDD" w:rsidTr="000C177C">
        <w:tc>
          <w:tcPr>
            <w:tcW w:w="3261" w:type="dxa"/>
          </w:tcPr>
          <w:p w:rsidR="00D71B05" w:rsidRPr="00DC1DDD" w:rsidRDefault="00D71B05" w:rsidP="00DC1DDD">
            <w:pPr>
              <w:jc w:val="both"/>
              <w:rPr>
                <w:i/>
                <w:sz w:val="24"/>
                <w:szCs w:val="24"/>
              </w:rPr>
            </w:pPr>
            <w:r w:rsidRPr="00DC1DDD">
              <w:rPr>
                <w:i/>
                <w:sz w:val="24"/>
                <w:szCs w:val="24"/>
              </w:rPr>
              <w:t>электромагнитные поля</w:t>
            </w:r>
          </w:p>
        </w:tc>
        <w:tc>
          <w:tcPr>
            <w:tcW w:w="3402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77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D71B05" w:rsidRPr="00DC1DDD" w:rsidTr="000C177C">
        <w:tc>
          <w:tcPr>
            <w:tcW w:w="3261" w:type="dxa"/>
          </w:tcPr>
          <w:p w:rsidR="00D71B05" w:rsidRPr="00DC1DDD" w:rsidRDefault="00D71B05" w:rsidP="00DC1DDD">
            <w:pPr>
              <w:jc w:val="both"/>
              <w:rPr>
                <w:i/>
                <w:sz w:val="24"/>
                <w:szCs w:val="24"/>
              </w:rPr>
            </w:pPr>
            <w:r w:rsidRPr="00DC1DDD">
              <w:rPr>
                <w:i/>
                <w:sz w:val="24"/>
                <w:szCs w:val="24"/>
              </w:rPr>
              <w:t xml:space="preserve">лазерное излучение </w:t>
            </w:r>
          </w:p>
        </w:tc>
        <w:tc>
          <w:tcPr>
            <w:tcW w:w="3402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77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D71B05" w:rsidRPr="00DC1DDD" w:rsidTr="000C177C">
        <w:tc>
          <w:tcPr>
            <w:tcW w:w="3261" w:type="dxa"/>
          </w:tcPr>
          <w:p w:rsidR="00D71B05" w:rsidRPr="00DC1DDD" w:rsidRDefault="00D71B05" w:rsidP="00DC1DDD">
            <w:pPr>
              <w:jc w:val="both"/>
              <w:rPr>
                <w:i/>
                <w:sz w:val="24"/>
                <w:szCs w:val="24"/>
              </w:rPr>
            </w:pPr>
            <w:r w:rsidRPr="00DC1DDD">
              <w:rPr>
                <w:i/>
                <w:sz w:val="24"/>
                <w:szCs w:val="24"/>
              </w:rPr>
              <w:t>инфракрасное излучение</w:t>
            </w:r>
          </w:p>
        </w:tc>
        <w:tc>
          <w:tcPr>
            <w:tcW w:w="3402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77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D71B05" w:rsidRPr="00DC1DDD" w:rsidTr="000C177C">
        <w:tc>
          <w:tcPr>
            <w:tcW w:w="3261" w:type="dxa"/>
          </w:tcPr>
          <w:p w:rsidR="00D71B05" w:rsidRPr="00DC1DDD" w:rsidRDefault="00D71B05" w:rsidP="00DC1DDD">
            <w:pPr>
              <w:jc w:val="both"/>
              <w:rPr>
                <w:i/>
                <w:sz w:val="24"/>
                <w:szCs w:val="24"/>
              </w:rPr>
            </w:pPr>
            <w:proofErr w:type="gramStart"/>
            <w:r w:rsidRPr="00DC1DDD">
              <w:rPr>
                <w:i/>
                <w:sz w:val="24"/>
                <w:szCs w:val="24"/>
              </w:rPr>
              <w:t>ионизирующие</w:t>
            </w:r>
            <w:proofErr w:type="gramEnd"/>
            <w:r w:rsidRPr="00DC1DDD">
              <w:rPr>
                <w:i/>
                <w:sz w:val="24"/>
                <w:szCs w:val="24"/>
              </w:rPr>
              <w:t xml:space="preserve"> излучение</w:t>
            </w:r>
          </w:p>
        </w:tc>
        <w:tc>
          <w:tcPr>
            <w:tcW w:w="3402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77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D71B05" w:rsidRPr="00DC1DDD" w:rsidTr="000C177C">
        <w:tc>
          <w:tcPr>
            <w:tcW w:w="3261" w:type="dxa"/>
          </w:tcPr>
          <w:p w:rsidR="00D71B05" w:rsidRPr="00DC1DDD" w:rsidRDefault="00D71B05" w:rsidP="00DC1DDD">
            <w:pPr>
              <w:jc w:val="both"/>
              <w:rPr>
                <w:i/>
                <w:sz w:val="24"/>
                <w:szCs w:val="24"/>
              </w:rPr>
            </w:pPr>
            <w:r w:rsidRPr="00DC1DDD">
              <w:rPr>
                <w:i/>
                <w:sz w:val="24"/>
                <w:szCs w:val="24"/>
              </w:rPr>
              <w:t>действие электрического тока</w:t>
            </w:r>
          </w:p>
        </w:tc>
        <w:tc>
          <w:tcPr>
            <w:tcW w:w="3402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77" w:type="dxa"/>
          </w:tcPr>
          <w:p w:rsidR="00D71B05" w:rsidRPr="00DC1DDD" w:rsidRDefault="00D71B05" w:rsidP="00DC1DDD">
            <w:pPr>
              <w:jc w:val="both"/>
              <w:rPr>
                <w:sz w:val="24"/>
                <w:szCs w:val="24"/>
              </w:rPr>
            </w:pPr>
          </w:p>
        </w:tc>
      </w:tr>
    </w:tbl>
    <w:p w:rsidR="00D71B05" w:rsidRPr="00DC1DDD" w:rsidRDefault="00D71B05" w:rsidP="00DC1DDD">
      <w:pPr>
        <w:ind w:firstLine="851"/>
        <w:jc w:val="both"/>
        <w:rPr>
          <w:sz w:val="24"/>
          <w:szCs w:val="24"/>
        </w:rPr>
      </w:pPr>
    </w:p>
    <w:p w:rsidR="000C177C" w:rsidRPr="00DC1DDD" w:rsidRDefault="000C177C" w:rsidP="00DC1DDD">
      <w:pPr>
        <w:ind w:firstLine="851"/>
        <w:jc w:val="both"/>
        <w:rPr>
          <w:sz w:val="24"/>
          <w:szCs w:val="24"/>
        </w:rPr>
      </w:pPr>
      <w:proofErr w:type="gramStart"/>
      <w:r w:rsidRPr="00DC1DDD">
        <w:rPr>
          <w:sz w:val="24"/>
          <w:szCs w:val="24"/>
        </w:rPr>
        <w:t>V</w:t>
      </w:r>
      <w:r w:rsidRPr="00DC1DDD">
        <w:rPr>
          <w:sz w:val="24"/>
          <w:szCs w:val="24"/>
          <w:lang w:val="en-US"/>
        </w:rPr>
        <w:t>I</w:t>
      </w:r>
      <w:proofErr w:type="gramEnd"/>
      <w:r w:rsidRPr="00DC1DDD">
        <w:rPr>
          <w:sz w:val="24"/>
          <w:szCs w:val="24"/>
        </w:rPr>
        <w:t>Заполнить таблицу по теме «Первая помощь при травмах»</w:t>
      </w:r>
    </w:p>
    <w:p w:rsidR="000C177C" w:rsidRPr="00DC1DDD" w:rsidRDefault="000C177C" w:rsidP="00DC1DDD">
      <w:pPr>
        <w:ind w:firstLine="851"/>
        <w:jc w:val="both"/>
        <w:rPr>
          <w:sz w:val="24"/>
          <w:szCs w:val="24"/>
        </w:rPr>
      </w:pPr>
    </w:p>
    <w:tbl>
      <w:tblPr>
        <w:tblStyle w:val="a7"/>
        <w:tblW w:w="10202" w:type="dxa"/>
        <w:tblInd w:w="137" w:type="dxa"/>
        <w:tblLook w:val="01E0"/>
      </w:tblPr>
      <w:tblGrid>
        <w:gridCol w:w="3232"/>
        <w:gridCol w:w="3402"/>
        <w:gridCol w:w="3568"/>
      </w:tblGrid>
      <w:tr w:rsidR="000C177C" w:rsidRPr="00DC1DDD" w:rsidTr="000C177C">
        <w:trPr>
          <w:trHeight w:val="408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травма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проявление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первая помощь</w:t>
            </w:r>
          </w:p>
        </w:tc>
      </w:tr>
      <w:tr w:rsidR="000C177C" w:rsidRPr="00DC1DDD" w:rsidTr="000C177C">
        <w:trPr>
          <w:trHeight w:val="356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ушиб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0C177C" w:rsidRPr="00DC1DDD" w:rsidTr="000C177C">
        <w:trPr>
          <w:trHeight w:val="356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поражение глаз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0C177C" w:rsidRPr="00DC1DDD" w:rsidTr="000C177C">
        <w:trPr>
          <w:trHeight w:val="356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тепловой удар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0C177C" w:rsidRPr="00DC1DDD" w:rsidTr="000C177C">
        <w:trPr>
          <w:trHeight w:val="331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состояние шока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0C177C" w:rsidRPr="00DC1DDD" w:rsidTr="000C177C">
        <w:trPr>
          <w:trHeight w:val="356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раны, кровотечение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0C177C" w:rsidRPr="00DC1DDD" w:rsidTr="000C177C">
        <w:trPr>
          <w:trHeight w:val="356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перелом кости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0C177C" w:rsidRPr="00DC1DDD" w:rsidTr="000C177C">
        <w:trPr>
          <w:trHeight w:val="331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 xml:space="preserve">поражение </w:t>
            </w:r>
            <w:proofErr w:type="spellStart"/>
            <w:r w:rsidRPr="00DC1DDD">
              <w:rPr>
                <w:sz w:val="24"/>
                <w:szCs w:val="24"/>
              </w:rPr>
              <w:t>электрич</w:t>
            </w:r>
            <w:proofErr w:type="spellEnd"/>
            <w:r w:rsidRPr="00DC1DDD">
              <w:rPr>
                <w:sz w:val="24"/>
                <w:szCs w:val="24"/>
              </w:rPr>
              <w:t>. током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0C177C" w:rsidRPr="00DC1DDD" w:rsidTr="000C177C">
        <w:trPr>
          <w:trHeight w:val="356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остановка дыхания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0C177C" w:rsidRPr="00DC1DDD" w:rsidTr="000C177C">
        <w:trPr>
          <w:trHeight w:val="356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химический ожог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0C177C" w:rsidRPr="00DC1DDD" w:rsidTr="000C177C">
        <w:trPr>
          <w:trHeight w:val="331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термический ожог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</w:p>
        </w:tc>
      </w:tr>
      <w:tr w:rsidR="000C177C" w:rsidRPr="00DC1DDD" w:rsidTr="000C177C">
        <w:trPr>
          <w:trHeight w:val="383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  <w:r w:rsidRPr="00DC1DDD">
              <w:rPr>
                <w:sz w:val="24"/>
                <w:szCs w:val="24"/>
              </w:rPr>
              <w:t>отморожение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7C" w:rsidRPr="00DC1DDD" w:rsidRDefault="000C177C" w:rsidP="00DC1DDD">
            <w:pPr>
              <w:jc w:val="both"/>
              <w:rPr>
                <w:sz w:val="24"/>
                <w:szCs w:val="24"/>
              </w:rPr>
            </w:pPr>
          </w:p>
        </w:tc>
      </w:tr>
    </w:tbl>
    <w:p w:rsidR="000C177C" w:rsidRPr="00DC1DDD" w:rsidRDefault="000C177C" w:rsidP="00DC1DDD">
      <w:pPr>
        <w:ind w:firstLine="851"/>
        <w:jc w:val="both"/>
        <w:rPr>
          <w:sz w:val="24"/>
          <w:szCs w:val="24"/>
        </w:rPr>
      </w:pPr>
    </w:p>
    <w:p w:rsidR="00E24F11" w:rsidRPr="00673E51" w:rsidRDefault="005A187F" w:rsidP="00DC1DDD">
      <w:pPr>
        <w:ind w:firstLine="851"/>
        <w:jc w:val="both"/>
        <w:rPr>
          <w:b/>
          <w:sz w:val="24"/>
          <w:szCs w:val="24"/>
        </w:rPr>
      </w:pPr>
      <w:r w:rsidRPr="00673E51">
        <w:rPr>
          <w:b/>
          <w:sz w:val="24"/>
          <w:szCs w:val="24"/>
        </w:rPr>
        <w:t>3</w:t>
      </w:r>
      <w:r w:rsidR="00E24F11" w:rsidRPr="00673E51">
        <w:rPr>
          <w:b/>
          <w:sz w:val="24"/>
          <w:szCs w:val="24"/>
        </w:rPr>
        <w:t xml:space="preserve">.1.2. Перечень лабораторно-практических работ по </w:t>
      </w:r>
      <w:r w:rsidRPr="00673E51">
        <w:rPr>
          <w:b/>
          <w:sz w:val="24"/>
          <w:szCs w:val="24"/>
        </w:rPr>
        <w:t>темам дисциплины</w:t>
      </w:r>
    </w:p>
    <w:p w:rsidR="007F7FEA" w:rsidRPr="00DC1DDD" w:rsidRDefault="007F7FEA" w:rsidP="00DC1DDD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t>1. Изучение трудового законодательства,</w:t>
      </w:r>
    </w:p>
    <w:p w:rsidR="007F7FEA" w:rsidRPr="00DC1DDD" w:rsidRDefault="007F7FEA" w:rsidP="00DC1DDD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t>2. Составление акта о несчастном случае,</w:t>
      </w:r>
    </w:p>
    <w:p w:rsidR="000417CD" w:rsidRPr="00DC1DDD" w:rsidRDefault="007F7FEA" w:rsidP="00DC1DDD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t>3. Составление вводного инструктажа,</w:t>
      </w:r>
    </w:p>
    <w:p w:rsidR="007F7FEA" w:rsidRPr="00DC1DDD" w:rsidRDefault="007F7FEA" w:rsidP="00DC1DDD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lastRenderedPageBreak/>
        <w:t>4. Влияние опасных и вредных производственных факторов на человека, методы и способы защиты</w:t>
      </w:r>
    </w:p>
    <w:p w:rsidR="007F7FEA" w:rsidRPr="00DC1DDD" w:rsidRDefault="007F7FEA" w:rsidP="00DC1DDD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t>5. Изучение универсальной схемы оказания первой помощи на месте происшествия</w:t>
      </w:r>
    </w:p>
    <w:p w:rsidR="00673E51" w:rsidRDefault="00673E51" w:rsidP="00DC1DDD">
      <w:pPr>
        <w:jc w:val="both"/>
        <w:rPr>
          <w:b/>
          <w:sz w:val="24"/>
          <w:szCs w:val="24"/>
        </w:rPr>
      </w:pPr>
    </w:p>
    <w:p w:rsidR="00E24F11" w:rsidRPr="00DC1DDD" w:rsidRDefault="005A187F" w:rsidP="00DC1DDD">
      <w:pPr>
        <w:jc w:val="both"/>
        <w:rPr>
          <w:b/>
          <w:sz w:val="24"/>
          <w:szCs w:val="24"/>
        </w:rPr>
      </w:pPr>
      <w:r w:rsidRPr="00DC1DDD">
        <w:rPr>
          <w:b/>
          <w:sz w:val="24"/>
          <w:szCs w:val="24"/>
        </w:rPr>
        <w:t>3</w:t>
      </w:r>
      <w:r w:rsidR="00E24F11" w:rsidRPr="00DC1DDD">
        <w:rPr>
          <w:b/>
          <w:sz w:val="24"/>
          <w:szCs w:val="24"/>
        </w:rPr>
        <w:t>.2. Промежуточная аттестация</w:t>
      </w:r>
    </w:p>
    <w:p w:rsidR="00E24F11" w:rsidRPr="00DC1DDD" w:rsidRDefault="005A187F" w:rsidP="00DC1DDD">
      <w:pPr>
        <w:ind w:firstLine="851"/>
        <w:jc w:val="both"/>
        <w:rPr>
          <w:sz w:val="24"/>
          <w:szCs w:val="24"/>
        </w:rPr>
      </w:pPr>
      <w:r w:rsidRPr="00DC1DDD">
        <w:rPr>
          <w:sz w:val="24"/>
          <w:szCs w:val="24"/>
        </w:rPr>
        <w:t>3</w:t>
      </w:r>
      <w:r w:rsidR="00E24F11" w:rsidRPr="00DC1DDD">
        <w:rPr>
          <w:sz w:val="24"/>
          <w:szCs w:val="24"/>
        </w:rPr>
        <w:t xml:space="preserve">.2.1. Контрольно-оценочные </w:t>
      </w:r>
      <w:r w:rsidR="0016571E" w:rsidRPr="00DC1DDD">
        <w:rPr>
          <w:sz w:val="24"/>
          <w:szCs w:val="24"/>
        </w:rPr>
        <w:t>материалы, по итоговой оценке,</w:t>
      </w:r>
      <w:r w:rsidR="00673E51">
        <w:rPr>
          <w:sz w:val="24"/>
          <w:szCs w:val="24"/>
        </w:rPr>
        <w:t xml:space="preserve"> </w:t>
      </w:r>
      <w:r w:rsidRPr="00DC1DDD">
        <w:rPr>
          <w:sz w:val="24"/>
          <w:szCs w:val="24"/>
        </w:rPr>
        <w:t>дисциплины</w:t>
      </w:r>
    </w:p>
    <w:p w:rsidR="0016571E" w:rsidRPr="00DC1DDD" w:rsidRDefault="0016571E" w:rsidP="00DC1DDD">
      <w:pPr>
        <w:ind w:firstLine="851"/>
        <w:jc w:val="both"/>
        <w:rPr>
          <w:sz w:val="24"/>
          <w:szCs w:val="24"/>
        </w:rPr>
      </w:pPr>
      <w:r w:rsidRPr="00DC1DDD">
        <w:rPr>
          <w:sz w:val="24"/>
          <w:szCs w:val="24"/>
        </w:rPr>
        <w:t>Дифференцированный зачёт проводится по окончании изучения дисциплины.</w:t>
      </w:r>
    </w:p>
    <w:p w:rsidR="0016571E" w:rsidRPr="00DC1DDD" w:rsidRDefault="0016571E" w:rsidP="00DC1DDD">
      <w:pPr>
        <w:ind w:firstLine="851"/>
        <w:jc w:val="both"/>
        <w:rPr>
          <w:sz w:val="24"/>
          <w:szCs w:val="24"/>
        </w:rPr>
      </w:pPr>
      <w:r w:rsidRPr="00DC1DDD">
        <w:rPr>
          <w:sz w:val="24"/>
          <w:szCs w:val="24"/>
        </w:rPr>
        <w:t>В системе оценки знаний и умений используются следующие критерии:</w:t>
      </w:r>
    </w:p>
    <w:p w:rsidR="0016571E" w:rsidRPr="00DC1DDD" w:rsidRDefault="0016571E" w:rsidP="00DC1DDD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t>•«Отлично» – за глубокое и полное овладение содержанием учебного материала, в котором студент легко ориентируется, владение понятийным аппаратом за умение связывать теорию с практикой, решать практические задачи, высказывать и обосновывать свои суждения. Отличная отметка предполагает грамотное, логичное изложение ответа (как в устной, так и в письменной форме), качественное внешнее оформление;</w:t>
      </w:r>
    </w:p>
    <w:p w:rsidR="0016571E" w:rsidRPr="00DC1DDD" w:rsidRDefault="0016571E" w:rsidP="00DC1DDD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t>•«Хорошо» – если студент полно освоил учебный материал, владеет понятийным аппаратом, ориентируется в изученном материале, осознанно применяет знания для решения практических задач, грамотно излагает ответ, но содержание и форма ответа имеют некоторые неточности;</w:t>
      </w:r>
    </w:p>
    <w:p w:rsidR="0016571E" w:rsidRPr="00DC1DDD" w:rsidRDefault="0016571E" w:rsidP="00DC1DDD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t>•«Удовлетворительно»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определение понятий, в применении знаний для решения практических задач, не умеет доказательно обосновать свои суждения;</w:t>
      </w:r>
    </w:p>
    <w:p w:rsidR="0016571E" w:rsidRPr="00DC1DDD" w:rsidRDefault="0016571E" w:rsidP="00DC1DDD">
      <w:pPr>
        <w:jc w:val="both"/>
        <w:rPr>
          <w:sz w:val="24"/>
          <w:szCs w:val="24"/>
        </w:rPr>
      </w:pPr>
      <w:r w:rsidRPr="00DC1DDD">
        <w:rPr>
          <w:sz w:val="24"/>
          <w:szCs w:val="24"/>
        </w:rPr>
        <w:t>•«Неудовлетворительно» – если студент имеет разрозненные, бессистемные знания, не умеет выделять главное и второстепенное, допускает ошибки в определение понятий, искажает их смысл, беспорядочно и неуверенно излагает материал, не может применять знания для решения практических задач; за полное незнание и непонимание учебного материала или отказ отвечать.</w:t>
      </w:r>
    </w:p>
    <w:p w:rsidR="00293617" w:rsidRPr="00DC1DDD" w:rsidRDefault="00293617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Билет № 1</w:t>
      </w:r>
    </w:p>
    <w:p w:rsidR="00293617" w:rsidRPr="00DC1DDD" w:rsidRDefault="00293617" w:rsidP="00673E51">
      <w:pPr>
        <w:numPr>
          <w:ilvl w:val="0"/>
          <w:numId w:val="4"/>
        </w:numPr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Что называется, охраной труда? </w:t>
      </w:r>
    </w:p>
    <w:p w:rsidR="00293617" w:rsidRPr="00DC1DDD" w:rsidRDefault="00293617" w:rsidP="00673E51">
      <w:pPr>
        <w:numPr>
          <w:ilvl w:val="0"/>
          <w:numId w:val="4"/>
        </w:numPr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В каких случаях проводят внеплановый инструктаж?</w:t>
      </w:r>
    </w:p>
    <w:p w:rsidR="00293617" w:rsidRPr="00DC1DDD" w:rsidRDefault="00293617" w:rsidP="00673E51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Билет № 2</w:t>
      </w:r>
    </w:p>
    <w:p w:rsidR="00293617" w:rsidRPr="00DC1DDD" w:rsidRDefault="00293617" w:rsidP="00673E51">
      <w:pPr>
        <w:numPr>
          <w:ilvl w:val="0"/>
          <w:numId w:val="5"/>
        </w:numPr>
        <w:tabs>
          <w:tab w:val="clear" w:pos="720"/>
        </w:tabs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Основные акты трудового законодательства Российской Федерации.</w:t>
      </w:r>
    </w:p>
    <w:p w:rsidR="00293617" w:rsidRPr="00DC1DDD" w:rsidRDefault="00293617" w:rsidP="00673E51">
      <w:pPr>
        <w:numPr>
          <w:ilvl w:val="0"/>
          <w:numId w:val="5"/>
        </w:numPr>
        <w:tabs>
          <w:tab w:val="clear" w:pos="720"/>
        </w:tabs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Назовите основные виды инструктажей.</w:t>
      </w:r>
    </w:p>
    <w:p w:rsidR="00293617" w:rsidRPr="00DC1DDD" w:rsidRDefault="00293617" w:rsidP="00673E51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Билет №3</w:t>
      </w:r>
    </w:p>
    <w:p w:rsidR="00293617" w:rsidRPr="00DC1DDD" w:rsidRDefault="00293617" w:rsidP="00673E51">
      <w:pPr>
        <w:numPr>
          <w:ilvl w:val="0"/>
          <w:numId w:val="3"/>
        </w:numPr>
        <w:tabs>
          <w:tab w:val="clear" w:pos="720"/>
        </w:tabs>
        <w:ind w:left="0" w:firstLine="0"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Что называется, </w:t>
      </w:r>
      <w:proofErr w:type="spellStart"/>
      <w:r w:rsidRPr="00DC1DDD">
        <w:rPr>
          <w:rFonts w:eastAsia="Calibri"/>
          <w:sz w:val="24"/>
          <w:szCs w:val="24"/>
          <w:lang w:eastAsia="en-US"/>
        </w:rPr>
        <w:t>электробезопасностью</w:t>
      </w:r>
      <w:proofErr w:type="spellEnd"/>
      <w:r w:rsidRPr="00DC1DDD">
        <w:rPr>
          <w:rFonts w:eastAsia="Calibri"/>
          <w:sz w:val="24"/>
          <w:szCs w:val="24"/>
          <w:lang w:eastAsia="en-US"/>
        </w:rPr>
        <w:t>?</w:t>
      </w:r>
    </w:p>
    <w:p w:rsidR="00293617" w:rsidRPr="00DC1DDD" w:rsidRDefault="00293617" w:rsidP="00673E51">
      <w:pPr>
        <w:numPr>
          <w:ilvl w:val="0"/>
          <w:numId w:val="3"/>
        </w:numPr>
        <w:tabs>
          <w:tab w:val="clear" w:pos="720"/>
        </w:tabs>
        <w:ind w:left="0" w:firstLine="0"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На какие группы разделяют опасные и вредные производственные факторы</w:t>
      </w:r>
    </w:p>
    <w:p w:rsidR="00293617" w:rsidRPr="00DC1DDD" w:rsidRDefault="00293617" w:rsidP="00673E51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Билет № 4</w:t>
      </w:r>
    </w:p>
    <w:p w:rsidR="00293617" w:rsidRPr="00DC1DDD" w:rsidRDefault="00293617" w:rsidP="00673E51">
      <w:pPr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1.    Обязанности работодателя по организации расследования несчастных случаев на производстве. </w:t>
      </w:r>
    </w:p>
    <w:p w:rsidR="00293617" w:rsidRPr="00DC1DDD" w:rsidRDefault="00293617" w:rsidP="00673E51">
      <w:pPr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2.     В каких случаях работники применяют средства индивидуальной защиты</w:t>
      </w:r>
    </w:p>
    <w:p w:rsidR="00293617" w:rsidRPr="00DC1DDD" w:rsidRDefault="00293617" w:rsidP="00673E51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Билет № 5</w:t>
      </w:r>
    </w:p>
    <w:p w:rsidR="00293617" w:rsidRPr="00DC1DDD" w:rsidRDefault="00293617" w:rsidP="00673E51">
      <w:pPr>
        <w:numPr>
          <w:ilvl w:val="0"/>
          <w:numId w:val="6"/>
        </w:numPr>
        <w:tabs>
          <w:tab w:val="clear" w:pos="720"/>
        </w:tabs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Порядок организации и выполнения работ повышенной опасности.</w:t>
      </w:r>
    </w:p>
    <w:p w:rsidR="00293617" w:rsidRPr="00DC1DDD" w:rsidRDefault="00293617" w:rsidP="00673E51">
      <w:pPr>
        <w:numPr>
          <w:ilvl w:val="0"/>
          <w:numId w:val="6"/>
        </w:numPr>
        <w:tabs>
          <w:tab w:val="clear" w:pos="720"/>
        </w:tabs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Как классифицируются помещения по степени </w:t>
      </w:r>
      <w:proofErr w:type="spellStart"/>
      <w:r w:rsidRPr="00DC1DDD">
        <w:rPr>
          <w:rFonts w:eastAsia="Calibri"/>
          <w:sz w:val="24"/>
          <w:szCs w:val="24"/>
          <w:lang w:eastAsia="en-US"/>
        </w:rPr>
        <w:t>электробезопасности</w:t>
      </w:r>
      <w:proofErr w:type="spellEnd"/>
      <w:r w:rsidRPr="00DC1DDD">
        <w:rPr>
          <w:rFonts w:eastAsia="Calibri"/>
          <w:sz w:val="24"/>
          <w:szCs w:val="24"/>
          <w:lang w:eastAsia="en-US"/>
        </w:rPr>
        <w:t>.</w:t>
      </w:r>
    </w:p>
    <w:p w:rsidR="00293617" w:rsidRPr="00DC1DDD" w:rsidRDefault="00293617" w:rsidP="00673E51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Билет № 6</w:t>
      </w:r>
    </w:p>
    <w:p w:rsidR="00293617" w:rsidRPr="00DC1DDD" w:rsidRDefault="00293617" w:rsidP="00673E51">
      <w:pPr>
        <w:numPr>
          <w:ilvl w:val="0"/>
          <w:numId w:val="7"/>
        </w:numPr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Перечислить опасные производственные факторы?</w:t>
      </w:r>
    </w:p>
    <w:p w:rsidR="00293617" w:rsidRPr="00DC1DDD" w:rsidRDefault="00293617" w:rsidP="00673E51">
      <w:pPr>
        <w:numPr>
          <w:ilvl w:val="0"/>
          <w:numId w:val="7"/>
        </w:numPr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Каковы основные причины поражения электрическим током?</w:t>
      </w:r>
    </w:p>
    <w:p w:rsidR="00293617" w:rsidRPr="00DC1DDD" w:rsidRDefault="00293617" w:rsidP="00673E51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Билет № 7</w:t>
      </w:r>
    </w:p>
    <w:p w:rsidR="00293617" w:rsidRPr="00DC1DDD" w:rsidRDefault="00293617" w:rsidP="00673E51">
      <w:pPr>
        <w:numPr>
          <w:ilvl w:val="0"/>
          <w:numId w:val="8"/>
        </w:numPr>
        <w:tabs>
          <w:tab w:val="clear" w:pos="720"/>
        </w:tabs>
        <w:ind w:left="0" w:firstLine="0"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Права работников в области охраны труда. В каком документе прописаны эти права</w:t>
      </w:r>
    </w:p>
    <w:p w:rsidR="00293617" w:rsidRPr="00DC1DDD" w:rsidRDefault="00293617" w:rsidP="00673E51">
      <w:pPr>
        <w:numPr>
          <w:ilvl w:val="0"/>
          <w:numId w:val="8"/>
        </w:numPr>
        <w:tabs>
          <w:tab w:val="clear" w:pos="720"/>
        </w:tabs>
        <w:ind w:left="0" w:firstLine="0"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Какие опасные факторы относятся к </w:t>
      </w:r>
      <w:proofErr w:type="gramStart"/>
      <w:r w:rsidRPr="00DC1DDD">
        <w:rPr>
          <w:rFonts w:eastAsia="Calibri"/>
          <w:sz w:val="24"/>
          <w:szCs w:val="24"/>
          <w:lang w:eastAsia="en-US"/>
        </w:rPr>
        <w:t>химическим</w:t>
      </w:r>
      <w:proofErr w:type="gramEnd"/>
      <w:r w:rsidRPr="00DC1DDD">
        <w:rPr>
          <w:rFonts w:eastAsia="Calibri"/>
          <w:sz w:val="24"/>
          <w:szCs w:val="24"/>
          <w:lang w:eastAsia="en-US"/>
        </w:rPr>
        <w:t xml:space="preserve">, биологическим, психофизиологическим? </w:t>
      </w:r>
    </w:p>
    <w:p w:rsidR="00293617" w:rsidRPr="00DC1DDD" w:rsidRDefault="00293617" w:rsidP="00673E51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Билет № 8</w:t>
      </w:r>
    </w:p>
    <w:p w:rsidR="00293617" w:rsidRPr="00DC1DDD" w:rsidRDefault="00293617" w:rsidP="00673E51">
      <w:pPr>
        <w:numPr>
          <w:ilvl w:val="0"/>
          <w:numId w:val="3"/>
        </w:numPr>
        <w:tabs>
          <w:tab w:val="clear" w:pos="720"/>
        </w:tabs>
        <w:ind w:left="0" w:firstLine="0"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Ограничения и льготы для работников в области охраны труда.</w:t>
      </w:r>
    </w:p>
    <w:p w:rsidR="00293617" w:rsidRPr="00DC1DDD" w:rsidRDefault="00293617" w:rsidP="00673E51">
      <w:pPr>
        <w:numPr>
          <w:ilvl w:val="0"/>
          <w:numId w:val="3"/>
        </w:numPr>
        <w:tabs>
          <w:tab w:val="clear" w:pos="720"/>
        </w:tabs>
        <w:ind w:left="0" w:firstLine="0"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Какие бывают несчастные случаи, особенности расследования.</w:t>
      </w:r>
    </w:p>
    <w:p w:rsidR="00293617" w:rsidRPr="00DC1DDD" w:rsidRDefault="00293617" w:rsidP="00673E51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Билет №9</w:t>
      </w:r>
    </w:p>
    <w:p w:rsidR="00293617" w:rsidRPr="00DC1DDD" w:rsidRDefault="00293617" w:rsidP="00673E51">
      <w:pPr>
        <w:numPr>
          <w:ilvl w:val="0"/>
          <w:numId w:val="9"/>
        </w:numPr>
        <w:tabs>
          <w:tab w:val="clear" w:pos="720"/>
        </w:tabs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Виды ответственности за нарушение норм охраны труда</w:t>
      </w:r>
    </w:p>
    <w:p w:rsidR="00293617" w:rsidRPr="00DC1DDD" w:rsidRDefault="00293617" w:rsidP="00673E51">
      <w:pPr>
        <w:numPr>
          <w:ilvl w:val="0"/>
          <w:numId w:val="9"/>
        </w:numPr>
        <w:tabs>
          <w:tab w:val="clear" w:pos="720"/>
        </w:tabs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lastRenderedPageBreak/>
        <w:t>Что называют несчастным случаем, кто входит в состав комиссии по расследованию несчастного случая</w:t>
      </w:r>
    </w:p>
    <w:p w:rsidR="00293617" w:rsidRPr="00DC1DDD" w:rsidRDefault="00293617" w:rsidP="00673E51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Билет № 11</w:t>
      </w:r>
    </w:p>
    <w:p w:rsidR="00293617" w:rsidRPr="00DC1DDD" w:rsidRDefault="00293617" w:rsidP="00673E51">
      <w:pPr>
        <w:numPr>
          <w:ilvl w:val="0"/>
          <w:numId w:val="10"/>
        </w:numPr>
        <w:tabs>
          <w:tab w:val="clear" w:pos="720"/>
        </w:tabs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Что называют производственным травматизмом и профессиональными заболеваниями.</w:t>
      </w:r>
    </w:p>
    <w:p w:rsidR="00293617" w:rsidRPr="00DC1DDD" w:rsidRDefault="00293617" w:rsidP="00673E51">
      <w:pPr>
        <w:numPr>
          <w:ilvl w:val="0"/>
          <w:numId w:val="10"/>
        </w:numPr>
        <w:tabs>
          <w:tab w:val="clear" w:pos="720"/>
        </w:tabs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На </w:t>
      </w:r>
      <w:proofErr w:type="gramStart"/>
      <w:r w:rsidRPr="00DC1DDD">
        <w:rPr>
          <w:rFonts w:eastAsia="Calibri"/>
          <w:sz w:val="24"/>
          <w:szCs w:val="24"/>
          <w:lang w:eastAsia="en-US"/>
        </w:rPr>
        <w:t>основании</w:t>
      </w:r>
      <w:proofErr w:type="gramEnd"/>
      <w:r w:rsidRPr="00DC1DDD">
        <w:rPr>
          <w:rFonts w:eastAsia="Calibri"/>
          <w:sz w:val="24"/>
          <w:szCs w:val="24"/>
          <w:lang w:eastAsia="en-US"/>
        </w:rPr>
        <w:t xml:space="preserve"> каких документов составляется акт расследования несчастного случая</w:t>
      </w:r>
    </w:p>
    <w:p w:rsidR="00293617" w:rsidRPr="00DC1DDD" w:rsidRDefault="00293617" w:rsidP="00673E51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Билет № 12</w:t>
      </w:r>
    </w:p>
    <w:p w:rsidR="00293617" w:rsidRPr="00DC1DDD" w:rsidRDefault="00293617" w:rsidP="00673E51">
      <w:pPr>
        <w:numPr>
          <w:ilvl w:val="0"/>
          <w:numId w:val="11"/>
        </w:numPr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Что называется, техникой безопасности?</w:t>
      </w:r>
    </w:p>
    <w:p w:rsidR="00293617" w:rsidRPr="00DC1DDD" w:rsidRDefault="00293617" w:rsidP="00673E51">
      <w:pPr>
        <w:numPr>
          <w:ilvl w:val="0"/>
          <w:numId w:val="11"/>
        </w:numPr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Что называется, травмой?</w:t>
      </w:r>
    </w:p>
    <w:p w:rsidR="00293617" w:rsidRPr="00DC1DDD" w:rsidRDefault="00293617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Билет № 13</w:t>
      </w:r>
    </w:p>
    <w:p w:rsidR="00293617" w:rsidRPr="00DC1DDD" w:rsidRDefault="00293617" w:rsidP="00DC1DDD">
      <w:pPr>
        <w:ind w:firstLine="284"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1.    Основные задачи трудового законодательства.</w:t>
      </w:r>
    </w:p>
    <w:p w:rsidR="00293617" w:rsidRPr="00DC1DDD" w:rsidRDefault="00293617" w:rsidP="00DC1DDD">
      <w:pPr>
        <w:ind w:firstLine="284"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2.    Профилактика травматизма на рабочем месте.</w:t>
      </w:r>
    </w:p>
    <w:p w:rsidR="00293617" w:rsidRPr="00DC1DDD" w:rsidRDefault="00293617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Билет № 14 </w:t>
      </w:r>
    </w:p>
    <w:p w:rsidR="00293617" w:rsidRPr="00DC1DDD" w:rsidRDefault="00293617" w:rsidP="00673E51">
      <w:pPr>
        <w:numPr>
          <w:ilvl w:val="0"/>
          <w:numId w:val="12"/>
        </w:numPr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Какие формы труда выделяет современная классификация трудовой деятельности?</w:t>
      </w:r>
    </w:p>
    <w:p w:rsidR="00293617" w:rsidRPr="00DC1DDD" w:rsidRDefault="00293617" w:rsidP="00673E51">
      <w:pPr>
        <w:numPr>
          <w:ilvl w:val="0"/>
          <w:numId w:val="12"/>
        </w:numPr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Обязанности работодателя при несчастном случае на производстве.</w:t>
      </w:r>
    </w:p>
    <w:p w:rsidR="00293617" w:rsidRPr="00DC1DDD" w:rsidRDefault="00293617" w:rsidP="00673E51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Билет № 15</w:t>
      </w:r>
    </w:p>
    <w:p w:rsidR="00293617" w:rsidRPr="00DC1DDD" w:rsidRDefault="00293617" w:rsidP="00673E51">
      <w:pPr>
        <w:numPr>
          <w:ilvl w:val="1"/>
          <w:numId w:val="13"/>
        </w:numPr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Действие шума на организм человека, способы защиты.</w:t>
      </w:r>
    </w:p>
    <w:p w:rsidR="00293617" w:rsidRPr="00DC1DDD" w:rsidRDefault="00293617" w:rsidP="00673E51">
      <w:pPr>
        <w:numPr>
          <w:ilvl w:val="1"/>
          <w:numId w:val="13"/>
        </w:numPr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Организационно-технические мероприятия по защите от поражения электрическим током.</w:t>
      </w:r>
    </w:p>
    <w:p w:rsidR="00293617" w:rsidRPr="00DC1DDD" w:rsidRDefault="00293617" w:rsidP="00673E51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Билет № 16      </w:t>
      </w:r>
    </w:p>
    <w:p w:rsidR="00293617" w:rsidRPr="00DC1DDD" w:rsidRDefault="00293617" w:rsidP="00673E51">
      <w:pPr>
        <w:numPr>
          <w:ilvl w:val="1"/>
          <w:numId w:val="14"/>
        </w:numPr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Действие вибрации на организм человека, способы защиты.          </w:t>
      </w:r>
    </w:p>
    <w:p w:rsidR="00293617" w:rsidRPr="00DC1DDD" w:rsidRDefault="00293617" w:rsidP="00673E51">
      <w:pPr>
        <w:numPr>
          <w:ilvl w:val="1"/>
          <w:numId w:val="14"/>
        </w:numPr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Средства защиты от поражения электрическим током </w:t>
      </w:r>
    </w:p>
    <w:p w:rsidR="00293617" w:rsidRPr="00DC1DDD" w:rsidRDefault="00293617" w:rsidP="00673E51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Билет № 17</w:t>
      </w:r>
    </w:p>
    <w:p w:rsidR="00293617" w:rsidRPr="00DC1DDD" w:rsidRDefault="00293617" w:rsidP="00673E51">
      <w:pPr>
        <w:numPr>
          <w:ilvl w:val="1"/>
          <w:numId w:val="15"/>
        </w:numPr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Первая помощь пострадавшему от поражения электрическим током</w:t>
      </w:r>
    </w:p>
    <w:p w:rsidR="00293617" w:rsidRPr="00DC1DDD" w:rsidRDefault="00293617" w:rsidP="00673E51">
      <w:pPr>
        <w:numPr>
          <w:ilvl w:val="1"/>
          <w:numId w:val="15"/>
        </w:numPr>
        <w:ind w:left="0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>Инфразвук, его влияние на организм человека, способы защиты</w:t>
      </w:r>
    </w:p>
    <w:p w:rsidR="00293617" w:rsidRPr="00DC1DDD" w:rsidRDefault="00293617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Билет № 18</w:t>
      </w:r>
    </w:p>
    <w:p w:rsidR="00293617" w:rsidRPr="00DC1DDD" w:rsidRDefault="00293617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     1.     Действие электромагнитных полей на организм человека, способы защиты.</w:t>
      </w:r>
    </w:p>
    <w:p w:rsidR="00293617" w:rsidRPr="00DC1DDD" w:rsidRDefault="00293617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     2.     Первая помощь при тепловом ударе</w:t>
      </w:r>
    </w:p>
    <w:p w:rsidR="00293617" w:rsidRPr="00DC1DDD" w:rsidRDefault="00293617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Билет № 19</w:t>
      </w:r>
    </w:p>
    <w:p w:rsidR="00293617" w:rsidRPr="00DC1DDD" w:rsidRDefault="00293617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     1.     Когда проводят целевой инструктаж?</w:t>
      </w:r>
    </w:p>
    <w:p w:rsidR="00293617" w:rsidRPr="00DC1DDD" w:rsidRDefault="00293617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     2.     Первая помощь при переломах.</w:t>
      </w:r>
    </w:p>
    <w:p w:rsidR="00293617" w:rsidRPr="00DC1DDD" w:rsidRDefault="00293617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Билет № 20</w:t>
      </w:r>
    </w:p>
    <w:p w:rsidR="00293617" w:rsidRPr="00DC1DDD" w:rsidRDefault="00293617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      1.    Мероприятия по предупреждению загораний, пожаров</w:t>
      </w:r>
    </w:p>
    <w:p w:rsidR="00293617" w:rsidRPr="00DC1DDD" w:rsidRDefault="00293617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      2.    Первая помощь пострадавшему при падении с высоты</w:t>
      </w:r>
    </w:p>
    <w:p w:rsidR="00293617" w:rsidRPr="00DC1DDD" w:rsidRDefault="00293617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 Билет № 21 </w:t>
      </w:r>
    </w:p>
    <w:p w:rsidR="00293617" w:rsidRPr="00DC1DDD" w:rsidRDefault="00293617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        1.    Система организационных и технических противопожарных мероприятий</w:t>
      </w:r>
    </w:p>
    <w:p w:rsidR="00293617" w:rsidRPr="00DC1DDD" w:rsidRDefault="00293617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       2.    Первая помощь пострадавшему в стрессовой ситуации.</w:t>
      </w:r>
    </w:p>
    <w:p w:rsidR="00293617" w:rsidRPr="00DC1DDD" w:rsidRDefault="00293617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 Билет № 22</w:t>
      </w:r>
    </w:p>
    <w:p w:rsidR="00293617" w:rsidRPr="00DC1DDD" w:rsidRDefault="00293617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        1.    Пожарная сигнализация, средства оповещения о пожаре</w:t>
      </w:r>
    </w:p>
    <w:p w:rsidR="00293617" w:rsidRPr="00DC1DDD" w:rsidRDefault="00293617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        2.    Первая помощь пострадавшему от поражения электрическим током</w:t>
      </w:r>
    </w:p>
    <w:p w:rsidR="00293617" w:rsidRPr="00DC1DDD" w:rsidRDefault="00293617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  Билет № 23</w:t>
      </w:r>
    </w:p>
    <w:p w:rsidR="00293617" w:rsidRPr="00DC1DDD" w:rsidRDefault="00293617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        1.    Предупредительные надписи и знаки безопасности</w:t>
      </w:r>
    </w:p>
    <w:p w:rsidR="00293617" w:rsidRPr="00DC1DDD" w:rsidRDefault="00293617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        2.    Первая помощь пострадавшему при кровотечении</w:t>
      </w:r>
    </w:p>
    <w:p w:rsidR="00293617" w:rsidRPr="00DC1DDD" w:rsidRDefault="00293617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   Билет № 24</w:t>
      </w:r>
    </w:p>
    <w:p w:rsidR="00293617" w:rsidRPr="00DC1DDD" w:rsidRDefault="00293617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        1.    Сигнальная окраска, для чего применяют</w:t>
      </w:r>
    </w:p>
    <w:p w:rsidR="00293617" w:rsidRPr="00DC1DDD" w:rsidRDefault="00293617" w:rsidP="00DC1DDD">
      <w:pPr>
        <w:jc w:val="both"/>
        <w:rPr>
          <w:rFonts w:eastAsia="Calibri"/>
          <w:sz w:val="24"/>
          <w:szCs w:val="24"/>
          <w:lang w:eastAsia="en-US"/>
        </w:rPr>
      </w:pPr>
      <w:r w:rsidRPr="00DC1DDD">
        <w:rPr>
          <w:rFonts w:eastAsia="Calibri"/>
          <w:sz w:val="24"/>
          <w:szCs w:val="24"/>
          <w:lang w:eastAsia="en-US"/>
        </w:rPr>
        <w:t xml:space="preserve">           2.    Правила вызова экстренных служб. </w:t>
      </w:r>
    </w:p>
    <w:p w:rsidR="000417CD" w:rsidRPr="00CD1290" w:rsidRDefault="000417CD" w:rsidP="00CD1290">
      <w:pPr>
        <w:ind w:firstLine="851"/>
        <w:jc w:val="center"/>
        <w:rPr>
          <w:sz w:val="24"/>
          <w:szCs w:val="24"/>
        </w:rPr>
      </w:pPr>
    </w:p>
    <w:sectPr w:rsidR="000417CD" w:rsidRPr="00CD1290" w:rsidSect="00CD1290">
      <w:footerReference w:type="default" r:id="rId22"/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1BF2" w:rsidRDefault="000A1BF2" w:rsidP="00D71B05">
      <w:r>
        <w:separator/>
      </w:r>
    </w:p>
  </w:endnote>
  <w:endnote w:type="continuationSeparator" w:id="1">
    <w:p w:rsidR="000A1BF2" w:rsidRDefault="000A1BF2" w:rsidP="00D71B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45413494"/>
      <w:docPartObj>
        <w:docPartGallery w:val="Page Numbers (Bottom of Page)"/>
        <w:docPartUnique/>
      </w:docPartObj>
    </w:sdtPr>
    <w:sdtContent>
      <w:p w:rsidR="004E5966" w:rsidRDefault="00D00249">
        <w:pPr>
          <w:pStyle w:val="aa"/>
          <w:jc w:val="right"/>
        </w:pPr>
        <w:fldSimple w:instr="PAGE   \* MERGEFORMAT">
          <w:r w:rsidR="00B95010">
            <w:rPr>
              <w:noProof/>
            </w:rPr>
            <w:t>1</w:t>
          </w:r>
        </w:fldSimple>
      </w:p>
    </w:sdtContent>
  </w:sdt>
  <w:p w:rsidR="004E5966" w:rsidRDefault="004E5966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1BF2" w:rsidRDefault="000A1BF2" w:rsidP="00D71B05">
      <w:r>
        <w:separator/>
      </w:r>
    </w:p>
  </w:footnote>
  <w:footnote w:type="continuationSeparator" w:id="1">
    <w:p w:rsidR="000A1BF2" w:rsidRDefault="000A1BF2" w:rsidP="00D71B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C7B97"/>
    <w:multiLevelType w:val="hybridMultilevel"/>
    <w:tmpl w:val="5DB45AD0"/>
    <w:lvl w:ilvl="0" w:tplc="C9F8E1F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39475EF"/>
    <w:multiLevelType w:val="hybridMultilevel"/>
    <w:tmpl w:val="58C603D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C66921"/>
    <w:multiLevelType w:val="multilevel"/>
    <w:tmpl w:val="39D4D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0A0F82"/>
    <w:multiLevelType w:val="hybridMultilevel"/>
    <w:tmpl w:val="4A0284A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A7F2465"/>
    <w:multiLevelType w:val="hybridMultilevel"/>
    <w:tmpl w:val="99D2BA62"/>
    <w:lvl w:ilvl="0" w:tplc="D1A2B7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DA3028"/>
    <w:multiLevelType w:val="multilevel"/>
    <w:tmpl w:val="39D4D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A34097"/>
    <w:multiLevelType w:val="hybridMultilevel"/>
    <w:tmpl w:val="53D6A952"/>
    <w:lvl w:ilvl="0" w:tplc="2F2AA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F2AA9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BE6F6C"/>
    <w:multiLevelType w:val="hybridMultilevel"/>
    <w:tmpl w:val="FF725936"/>
    <w:lvl w:ilvl="0" w:tplc="47CCE490">
      <w:start w:val="1"/>
      <w:numFmt w:val="upperRoman"/>
      <w:lvlText w:val="%1."/>
      <w:lvlJc w:val="left"/>
      <w:pPr>
        <w:ind w:left="16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A72BF7"/>
    <w:multiLevelType w:val="hybridMultilevel"/>
    <w:tmpl w:val="B352D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A67E1B"/>
    <w:multiLevelType w:val="hybridMultilevel"/>
    <w:tmpl w:val="613CB73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9EF1BA7"/>
    <w:multiLevelType w:val="hybridMultilevel"/>
    <w:tmpl w:val="0C509A90"/>
    <w:lvl w:ilvl="0" w:tplc="D1A2B7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E449A3"/>
    <w:multiLevelType w:val="hybridMultilevel"/>
    <w:tmpl w:val="71D2F23E"/>
    <w:lvl w:ilvl="0" w:tplc="D1A2B7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A54DB4"/>
    <w:multiLevelType w:val="multilevel"/>
    <w:tmpl w:val="6AC0D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4">
    <w:nsid w:val="6135042E"/>
    <w:multiLevelType w:val="hybridMultilevel"/>
    <w:tmpl w:val="FBBAC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D24344"/>
    <w:multiLevelType w:val="hybridMultilevel"/>
    <w:tmpl w:val="7A8A8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6637A4"/>
    <w:multiLevelType w:val="multilevel"/>
    <w:tmpl w:val="6AC0D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2446C04"/>
    <w:multiLevelType w:val="multilevel"/>
    <w:tmpl w:val="32E86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8CA29B9"/>
    <w:multiLevelType w:val="hybridMultilevel"/>
    <w:tmpl w:val="976A4D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CF5448"/>
    <w:multiLevelType w:val="hybridMultilevel"/>
    <w:tmpl w:val="15E2C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C05D4C"/>
    <w:multiLevelType w:val="hybridMultilevel"/>
    <w:tmpl w:val="F95241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B85814"/>
    <w:multiLevelType w:val="multilevel"/>
    <w:tmpl w:val="6AC0D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1"/>
  </w:num>
  <w:num w:numId="4">
    <w:abstractNumId w:val="3"/>
  </w:num>
  <w:num w:numId="5">
    <w:abstractNumId w:val="16"/>
  </w:num>
  <w:num w:numId="6">
    <w:abstractNumId w:val="12"/>
  </w:num>
  <w:num w:numId="7">
    <w:abstractNumId w:val="1"/>
  </w:num>
  <w:num w:numId="8">
    <w:abstractNumId w:val="17"/>
  </w:num>
  <w:num w:numId="9">
    <w:abstractNumId w:val="5"/>
  </w:num>
  <w:num w:numId="10">
    <w:abstractNumId w:val="2"/>
  </w:num>
  <w:num w:numId="11">
    <w:abstractNumId w:val="15"/>
  </w:num>
  <w:num w:numId="12">
    <w:abstractNumId w:val="9"/>
  </w:num>
  <w:num w:numId="13">
    <w:abstractNumId w:val="8"/>
  </w:num>
  <w:num w:numId="14">
    <w:abstractNumId w:val="20"/>
  </w:num>
  <w:num w:numId="15">
    <w:abstractNumId w:val="14"/>
  </w:num>
  <w:num w:numId="16">
    <w:abstractNumId w:val="18"/>
  </w:num>
  <w:num w:numId="17">
    <w:abstractNumId w:val="0"/>
  </w:num>
  <w:num w:numId="18">
    <w:abstractNumId w:val="4"/>
  </w:num>
  <w:num w:numId="19">
    <w:abstractNumId w:val="11"/>
  </w:num>
  <w:num w:numId="20">
    <w:abstractNumId w:val="19"/>
  </w:num>
  <w:num w:numId="21">
    <w:abstractNumId w:val="10"/>
  </w:num>
  <w:num w:numId="22">
    <w:abstractNumId w:val="13"/>
  </w:num>
  <w:num w:numId="2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4F11"/>
    <w:rsid w:val="000417CD"/>
    <w:rsid w:val="0008186F"/>
    <w:rsid w:val="00091C12"/>
    <w:rsid w:val="00096CAD"/>
    <w:rsid w:val="000A1BF2"/>
    <w:rsid w:val="000C177C"/>
    <w:rsid w:val="000F4367"/>
    <w:rsid w:val="0016571E"/>
    <w:rsid w:val="00197065"/>
    <w:rsid w:val="001D7B96"/>
    <w:rsid w:val="00273D57"/>
    <w:rsid w:val="00284ED8"/>
    <w:rsid w:val="00293617"/>
    <w:rsid w:val="002D1D3F"/>
    <w:rsid w:val="002F2B44"/>
    <w:rsid w:val="00324EEB"/>
    <w:rsid w:val="00426DDA"/>
    <w:rsid w:val="00495140"/>
    <w:rsid w:val="004963D3"/>
    <w:rsid w:val="00496B62"/>
    <w:rsid w:val="004E5966"/>
    <w:rsid w:val="00500886"/>
    <w:rsid w:val="005445D9"/>
    <w:rsid w:val="005800C8"/>
    <w:rsid w:val="00581559"/>
    <w:rsid w:val="00585DD7"/>
    <w:rsid w:val="005A187F"/>
    <w:rsid w:val="005D0EC6"/>
    <w:rsid w:val="005E6C48"/>
    <w:rsid w:val="005F4F60"/>
    <w:rsid w:val="00645FD1"/>
    <w:rsid w:val="00673E51"/>
    <w:rsid w:val="006E1831"/>
    <w:rsid w:val="007618DD"/>
    <w:rsid w:val="00793089"/>
    <w:rsid w:val="007C295D"/>
    <w:rsid w:val="007F7FEA"/>
    <w:rsid w:val="00853630"/>
    <w:rsid w:val="00863492"/>
    <w:rsid w:val="008C4A16"/>
    <w:rsid w:val="009067BD"/>
    <w:rsid w:val="0094453C"/>
    <w:rsid w:val="00960F2D"/>
    <w:rsid w:val="00970376"/>
    <w:rsid w:val="009B5B5A"/>
    <w:rsid w:val="009C0E8A"/>
    <w:rsid w:val="009E050D"/>
    <w:rsid w:val="009E0ED3"/>
    <w:rsid w:val="00A32BE5"/>
    <w:rsid w:val="00A42696"/>
    <w:rsid w:val="00AD7F7A"/>
    <w:rsid w:val="00AF2481"/>
    <w:rsid w:val="00B95010"/>
    <w:rsid w:val="00BC43ED"/>
    <w:rsid w:val="00BE3B4D"/>
    <w:rsid w:val="00C07F63"/>
    <w:rsid w:val="00C4516F"/>
    <w:rsid w:val="00C64A47"/>
    <w:rsid w:val="00CD1290"/>
    <w:rsid w:val="00CE157F"/>
    <w:rsid w:val="00D00249"/>
    <w:rsid w:val="00D71B05"/>
    <w:rsid w:val="00DC1DDD"/>
    <w:rsid w:val="00DD4A1B"/>
    <w:rsid w:val="00E1267D"/>
    <w:rsid w:val="00E24F11"/>
    <w:rsid w:val="00EB60A1"/>
    <w:rsid w:val="00EF7B5C"/>
    <w:rsid w:val="00F13BC9"/>
    <w:rsid w:val="00F319CC"/>
    <w:rsid w:val="00F73F01"/>
    <w:rsid w:val="00F74466"/>
    <w:rsid w:val="00FE18BB"/>
    <w:rsid w:val="00FF64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71E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">
    <w:name w:val="Сетка таблицы1"/>
    <w:basedOn w:val="a1"/>
    <w:next w:val="a7"/>
    <w:uiPriority w:val="59"/>
    <w:rsid w:val="0016571E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rsid w:val="001657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rsid w:val="00D71B05"/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71B0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1B05"/>
    <w:rPr>
      <w:rFonts w:eastAsia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D71B0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71B05"/>
    <w:rPr>
      <w:rFonts w:eastAsia="Times New Roman"/>
      <w:sz w:val="20"/>
      <w:szCs w:val="20"/>
      <w:lang w:eastAsia="ru-RU"/>
    </w:rPr>
  </w:style>
  <w:style w:type="table" w:customStyle="1" w:styleId="3">
    <w:name w:val="Сетка таблицы3"/>
    <w:basedOn w:val="a1"/>
    <w:next w:val="a7"/>
    <w:rsid w:val="00D71B05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aliases w:val="Содержание. 2 уровень Знак"/>
    <w:link w:val="a5"/>
    <w:uiPriority w:val="99"/>
    <w:qFormat/>
    <w:locked/>
    <w:rsid w:val="00DC1DDD"/>
    <w:rPr>
      <w:rFonts w:ascii="Calibri" w:eastAsia="Calibri" w:hAnsi="Calibri"/>
      <w:sz w:val="22"/>
      <w:szCs w:val="22"/>
    </w:rPr>
  </w:style>
  <w:style w:type="paragraph" w:styleId="ac">
    <w:name w:val="List"/>
    <w:basedOn w:val="a"/>
    <w:uiPriority w:val="99"/>
    <w:rsid w:val="00DC1DDD"/>
    <w:pPr>
      <w:ind w:left="283" w:hanging="283"/>
    </w:pPr>
    <w:rPr>
      <w:rFonts w:ascii="Arial" w:hAnsi="Arial" w:cs="Wingdings"/>
      <w:sz w:val="24"/>
      <w:szCs w:val="28"/>
      <w:lang w:eastAsia="ar-SA"/>
    </w:rPr>
  </w:style>
  <w:style w:type="paragraph" w:styleId="ad">
    <w:name w:val="No Spacing"/>
    <w:uiPriority w:val="1"/>
    <w:qFormat/>
    <w:rsid w:val="00DC1DDD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673E5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73E51"/>
    <w:rPr>
      <w:rFonts w:ascii="Tahoma" w:eastAsia="Times New Roman" w:hAnsi="Tahoma" w:cs="Tahoma"/>
      <w:sz w:val="16"/>
      <w:szCs w:val="16"/>
      <w:lang w:eastAsia="ru-RU"/>
    </w:rPr>
  </w:style>
  <w:style w:type="paragraph" w:styleId="20">
    <w:name w:val="Body Text Indent 2"/>
    <w:basedOn w:val="a"/>
    <w:link w:val="21"/>
    <w:uiPriority w:val="99"/>
    <w:rsid w:val="005D0EC6"/>
    <w:pPr>
      <w:spacing w:after="120" w:line="480" w:lineRule="auto"/>
      <w:ind w:left="283"/>
    </w:pPr>
    <w:rPr>
      <w:sz w:val="24"/>
      <w:szCs w:val="24"/>
    </w:rPr>
  </w:style>
  <w:style w:type="character" w:customStyle="1" w:styleId="21">
    <w:name w:val="Основной текст с отступом 2 Знак"/>
    <w:basedOn w:val="a0"/>
    <w:link w:val="20"/>
    <w:uiPriority w:val="99"/>
    <w:rsid w:val="005D0EC6"/>
    <w:rPr>
      <w:rFonts w:eastAsia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5D0EC6"/>
    <w:pPr>
      <w:widowControl w:val="0"/>
      <w:autoSpaceDE w:val="0"/>
      <w:autoSpaceDN w:val="0"/>
      <w:adjustRightInd w:val="0"/>
      <w:spacing w:line="276" w:lineRule="exact"/>
    </w:pPr>
    <w:rPr>
      <w:sz w:val="24"/>
      <w:szCs w:val="24"/>
    </w:rPr>
  </w:style>
  <w:style w:type="character" w:customStyle="1" w:styleId="FontStyle52">
    <w:name w:val="Font Style52"/>
    <w:uiPriority w:val="99"/>
    <w:rsid w:val="005D0EC6"/>
    <w:rPr>
      <w:rFonts w:ascii="Times New Roman" w:hAnsi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15</Pages>
  <Words>4159</Words>
  <Characters>23710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27814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6</cp:revision>
  <dcterms:created xsi:type="dcterms:W3CDTF">2022-03-22T13:32:00Z</dcterms:created>
  <dcterms:modified xsi:type="dcterms:W3CDTF">2022-03-30T20:32:00Z</dcterms:modified>
</cp:coreProperties>
</file>